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5067" w:rsidRDefault="000C38D3" w:rsidP="00F60469">
      <w:pPr>
        <w:pBdr>
          <w:bottom w:val="single" w:sz="12" w:space="1" w:color="auto"/>
        </w:pBdr>
        <w:ind w:left="5040" w:right="142"/>
        <w:rPr>
          <w:color w:val="000000"/>
          <w:sz w:val="28"/>
          <w:szCs w:val="28"/>
        </w:rPr>
      </w:pPr>
      <w:r>
        <w:rPr>
          <w:color w:val="000000"/>
          <w:sz w:val="28"/>
          <w:szCs w:val="28"/>
        </w:rPr>
        <w:t xml:space="preserve"> </w:t>
      </w:r>
      <w:r w:rsidR="002C4F45">
        <w:rPr>
          <w:color w:val="000000"/>
          <w:sz w:val="28"/>
          <w:szCs w:val="28"/>
        </w:rPr>
        <w:t>ЗАТВЕРДЖУЮ</w:t>
      </w:r>
    </w:p>
    <w:p w:rsidR="000C38D3" w:rsidRDefault="000C38D3" w:rsidP="00F60469">
      <w:pPr>
        <w:pBdr>
          <w:bottom w:val="single" w:sz="12" w:space="1" w:color="auto"/>
        </w:pBdr>
        <w:ind w:left="5040" w:right="142"/>
        <w:rPr>
          <w:color w:val="000000"/>
          <w:sz w:val="28"/>
          <w:szCs w:val="28"/>
        </w:rPr>
      </w:pPr>
    </w:p>
    <w:p w:rsidR="000C38D3" w:rsidRDefault="000C38D3" w:rsidP="00F60469">
      <w:pPr>
        <w:ind w:left="5040" w:right="142"/>
        <w:jc w:val="center"/>
        <w:rPr>
          <w:color w:val="000000"/>
          <w:sz w:val="28"/>
          <w:szCs w:val="28"/>
          <w:lang w:val="ru-RU"/>
        </w:rPr>
      </w:pPr>
      <w:r>
        <w:rPr>
          <w:color w:val="000000"/>
          <w:sz w:val="28"/>
          <w:szCs w:val="28"/>
          <w:lang w:val="ru-RU"/>
        </w:rPr>
        <w:t>________________________________</w:t>
      </w:r>
    </w:p>
    <w:p w:rsidR="002A5067" w:rsidRDefault="002C4F45" w:rsidP="00F60469">
      <w:pPr>
        <w:ind w:left="5040" w:right="142"/>
        <w:jc w:val="center"/>
        <w:rPr>
          <w:color w:val="000000"/>
          <w:sz w:val="28"/>
          <w:szCs w:val="28"/>
        </w:rPr>
      </w:pPr>
      <w:r>
        <w:rPr>
          <w:color w:val="000000"/>
          <w:sz w:val="28"/>
          <w:szCs w:val="28"/>
        </w:rPr>
        <w:t>„____” __________________ 20</w:t>
      </w:r>
      <w:r w:rsidR="000C38D3">
        <w:rPr>
          <w:color w:val="000000"/>
          <w:sz w:val="28"/>
          <w:szCs w:val="28"/>
        </w:rPr>
        <w:t>11</w:t>
      </w:r>
      <w:r>
        <w:rPr>
          <w:color w:val="000000"/>
          <w:sz w:val="28"/>
          <w:szCs w:val="28"/>
        </w:rPr>
        <w:t xml:space="preserve"> р</w:t>
      </w:r>
      <w:r w:rsidR="000C38D3">
        <w:rPr>
          <w:color w:val="000000"/>
          <w:sz w:val="28"/>
          <w:szCs w:val="28"/>
        </w:rPr>
        <w:t>.</w:t>
      </w:r>
    </w:p>
    <w:p w:rsidR="002A5067" w:rsidRDefault="002A5067" w:rsidP="00F60469">
      <w:pPr>
        <w:ind w:right="142"/>
        <w:rPr>
          <w:color w:val="000000"/>
          <w:sz w:val="28"/>
          <w:szCs w:val="28"/>
        </w:rPr>
      </w:pPr>
    </w:p>
    <w:p w:rsidR="002A5067" w:rsidRDefault="002A5067" w:rsidP="00F60469">
      <w:pPr>
        <w:ind w:right="142"/>
        <w:jc w:val="center"/>
        <w:rPr>
          <w:b/>
          <w:color w:val="000000"/>
          <w:sz w:val="36"/>
          <w:szCs w:val="36"/>
        </w:rPr>
      </w:pPr>
    </w:p>
    <w:p w:rsidR="000C38D3" w:rsidRDefault="000C38D3" w:rsidP="00F60469">
      <w:pPr>
        <w:ind w:right="142"/>
        <w:jc w:val="center"/>
        <w:rPr>
          <w:b/>
          <w:color w:val="000000"/>
          <w:sz w:val="36"/>
          <w:szCs w:val="36"/>
        </w:rPr>
      </w:pPr>
    </w:p>
    <w:p w:rsidR="000C38D3" w:rsidRDefault="000C38D3" w:rsidP="00F60469">
      <w:pPr>
        <w:ind w:right="142"/>
        <w:jc w:val="center"/>
        <w:rPr>
          <w:b/>
          <w:color w:val="000000"/>
          <w:sz w:val="36"/>
          <w:szCs w:val="36"/>
        </w:rPr>
      </w:pPr>
    </w:p>
    <w:p w:rsidR="002A5067" w:rsidRDefault="002C4F45" w:rsidP="00F60469">
      <w:pPr>
        <w:ind w:right="142"/>
        <w:jc w:val="center"/>
        <w:rPr>
          <w:b/>
          <w:color w:val="000000"/>
          <w:sz w:val="36"/>
          <w:szCs w:val="36"/>
        </w:rPr>
      </w:pPr>
      <w:r>
        <w:rPr>
          <w:b/>
          <w:color w:val="000000"/>
          <w:sz w:val="36"/>
          <w:szCs w:val="36"/>
        </w:rPr>
        <w:t>П Л А Н</w:t>
      </w:r>
      <w:r w:rsidR="000C38D3">
        <w:rPr>
          <w:b/>
          <w:color w:val="000000"/>
          <w:sz w:val="36"/>
          <w:szCs w:val="36"/>
        </w:rPr>
        <w:t>-КОНСПЕКТ</w:t>
      </w:r>
    </w:p>
    <w:p w:rsidR="002A5067" w:rsidRDefault="002C4F45" w:rsidP="00F60469">
      <w:pPr>
        <w:ind w:right="142"/>
        <w:jc w:val="center"/>
        <w:rPr>
          <w:color w:val="000000"/>
          <w:sz w:val="28"/>
          <w:szCs w:val="28"/>
        </w:rPr>
      </w:pPr>
      <w:r>
        <w:rPr>
          <w:color w:val="000000"/>
          <w:sz w:val="28"/>
          <w:szCs w:val="28"/>
        </w:rPr>
        <w:t>проведення заняття з методичної підготовки</w:t>
      </w:r>
    </w:p>
    <w:p w:rsidR="002A5067" w:rsidRDefault="002C4F45" w:rsidP="00F60469">
      <w:pPr>
        <w:ind w:right="142"/>
        <w:jc w:val="center"/>
        <w:rPr>
          <w:color w:val="000000"/>
          <w:sz w:val="28"/>
          <w:szCs w:val="28"/>
        </w:rPr>
      </w:pPr>
      <w:r>
        <w:rPr>
          <w:color w:val="000000"/>
          <w:sz w:val="28"/>
          <w:szCs w:val="28"/>
        </w:rPr>
        <w:t>з особовим складом  взводу</w:t>
      </w:r>
    </w:p>
    <w:p w:rsidR="00494E88" w:rsidRDefault="00494E88" w:rsidP="00F60469">
      <w:pPr>
        <w:widowControl w:val="0"/>
        <w:ind w:right="142"/>
        <w:rPr>
          <w:color w:val="000000"/>
          <w:sz w:val="28"/>
          <w:szCs w:val="28"/>
          <w:lang w:val="ru-RU"/>
        </w:rPr>
      </w:pPr>
      <w:r>
        <w:rPr>
          <w:color w:val="000000"/>
          <w:sz w:val="28"/>
          <w:szCs w:val="28"/>
          <w:lang w:val="ru-RU"/>
        </w:rPr>
        <w:t xml:space="preserve">  </w:t>
      </w:r>
    </w:p>
    <w:p w:rsidR="008720FC" w:rsidRPr="008720FC" w:rsidRDefault="008720FC" w:rsidP="008720FC">
      <w:pPr>
        <w:keepNext/>
        <w:jc w:val="center"/>
        <w:rPr>
          <w:sz w:val="28"/>
          <w:szCs w:val="28"/>
        </w:rPr>
      </w:pPr>
      <w:r w:rsidRPr="008720FC">
        <w:rPr>
          <w:b/>
          <w:sz w:val="28"/>
          <w:szCs w:val="28"/>
        </w:rPr>
        <w:t>ТЕМА 3. ОРГАНІЗАЦІЯ ПІДГОТОВКИ ТА МЕТОДИКА ПРОВЕДЕННЯ ЗАНЯТЬ З ВО</w:t>
      </w:r>
      <w:r w:rsidRPr="008720FC">
        <w:rPr>
          <w:b/>
          <w:sz w:val="28"/>
          <w:szCs w:val="28"/>
        </w:rPr>
        <w:t>Г</w:t>
      </w:r>
      <w:r w:rsidRPr="008720FC">
        <w:rPr>
          <w:b/>
          <w:sz w:val="28"/>
          <w:szCs w:val="28"/>
        </w:rPr>
        <w:t>НЕВОЇ ПІДГОТОВКИ</w:t>
      </w:r>
    </w:p>
    <w:p w:rsidR="008720FC" w:rsidRPr="0023654F" w:rsidRDefault="008720FC" w:rsidP="008720FC">
      <w:pPr>
        <w:pStyle w:val="a8"/>
        <w:keepNext/>
        <w:spacing w:after="0"/>
        <w:ind w:left="1276" w:hanging="1276"/>
        <w:jc w:val="both"/>
        <w:rPr>
          <w:bCs/>
          <w:szCs w:val="28"/>
        </w:rPr>
      </w:pPr>
      <w:r w:rsidRPr="0023654F">
        <w:rPr>
          <w:b/>
          <w:bCs/>
          <w:szCs w:val="28"/>
        </w:rPr>
        <w:t xml:space="preserve">ЗАНЯТТЯ 1.  </w:t>
      </w:r>
      <w:r w:rsidRPr="0023654F">
        <w:rPr>
          <w:i/>
          <w:szCs w:val="28"/>
        </w:rPr>
        <w:t>Розповідь-бесіда</w:t>
      </w:r>
      <w:r w:rsidRPr="0023654F">
        <w:rPr>
          <w:szCs w:val="28"/>
        </w:rPr>
        <w:t>. Методика проведення занять з вогневої підготовки. ІМЗ, показ</w:t>
      </w:r>
      <w:r w:rsidRPr="0023654F">
        <w:rPr>
          <w:szCs w:val="28"/>
        </w:rPr>
        <w:t>о</w:t>
      </w:r>
      <w:r w:rsidRPr="0023654F">
        <w:rPr>
          <w:szCs w:val="28"/>
        </w:rPr>
        <w:t>ві заняття та інструктажі. Форми та методи проведення занять. Пі</w:t>
      </w:r>
      <w:r w:rsidRPr="0023654F">
        <w:rPr>
          <w:szCs w:val="28"/>
        </w:rPr>
        <w:t>д</w:t>
      </w:r>
      <w:r w:rsidRPr="0023654F">
        <w:rPr>
          <w:szCs w:val="28"/>
        </w:rPr>
        <w:t>готовка до проведення занять. З’ясування теми та навчальних питань, вивчення рекомендованої літератури. Визначення порядку та часу на відпрац</w:t>
      </w:r>
      <w:r w:rsidRPr="0023654F">
        <w:rPr>
          <w:szCs w:val="28"/>
        </w:rPr>
        <w:t>ю</w:t>
      </w:r>
      <w:r w:rsidRPr="0023654F">
        <w:rPr>
          <w:szCs w:val="28"/>
        </w:rPr>
        <w:t>вання кожного навчального питання. Складання план-конспектів, алгоритмів дій керівника заняття, операційних, операційно-методичних карток.</w:t>
      </w:r>
      <w:r w:rsidRPr="0023654F">
        <w:rPr>
          <w:b/>
          <w:bCs/>
          <w:szCs w:val="28"/>
        </w:rPr>
        <w:t xml:space="preserve"> </w:t>
      </w:r>
    </w:p>
    <w:p w:rsidR="00494E88" w:rsidRPr="00AD62ED" w:rsidRDefault="00494E88" w:rsidP="00F60469">
      <w:pPr>
        <w:widowControl w:val="0"/>
        <w:ind w:right="142"/>
        <w:jc w:val="both"/>
        <w:rPr>
          <w:bCs/>
          <w:color w:val="000000" w:themeColor="text1"/>
          <w:szCs w:val="28"/>
        </w:rPr>
      </w:pPr>
    </w:p>
    <w:p w:rsidR="002A5067" w:rsidRDefault="002A5067" w:rsidP="00F60469">
      <w:pPr>
        <w:pStyle w:val="2"/>
        <w:ind w:left="1980" w:right="142" w:hanging="1980"/>
        <w:jc w:val="both"/>
        <w:rPr>
          <w:color w:val="000000"/>
          <w:sz w:val="28"/>
          <w:szCs w:val="28"/>
        </w:rPr>
      </w:pPr>
    </w:p>
    <w:p w:rsidR="00F60469" w:rsidRPr="008720FC" w:rsidRDefault="002C4F45" w:rsidP="00F60469">
      <w:pPr>
        <w:keepNext/>
        <w:tabs>
          <w:tab w:val="left" w:pos="7938"/>
        </w:tabs>
        <w:ind w:left="1276" w:right="142" w:hanging="1276"/>
        <w:jc w:val="both"/>
        <w:rPr>
          <w:sz w:val="28"/>
          <w:szCs w:val="28"/>
          <w:lang w:val="ru-RU" w:eastAsia="ru-RU"/>
        </w:rPr>
      </w:pPr>
      <w:r>
        <w:rPr>
          <w:b/>
          <w:color w:val="000000"/>
          <w:sz w:val="28"/>
          <w:szCs w:val="28"/>
        </w:rPr>
        <w:t>МЕТА</w:t>
      </w:r>
      <w:r w:rsidR="00F60469" w:rsidRPr="00F60469">
        <w:rPr>
          <w:bCs/>
          <w:sz w:val="28"/>
          <w:szCs w:val="28"/>
          <w:lang w:eastAsia="ru-RU"/>
        </w:rPr>
        <w:t xml:space="preserve"> </w:t>
      </w:r>
      <w:r w:rsidR="00F60469">
        <w:rPr>
          <w:bCs/>
          <w:sz w:val="28"/>
          <w:szCs w:val="28"/>
          <w:lang w:val="ru-RU" w:eastAsia="ru-RU"/>
        </w:rPr>
        <w:t xml:space="preserve"> - </w:t>
      </w:r>
      <w:proofErr w:type="spellStart"/>
      <w:r w:rsidR="00F60469">
        <w:rPr>
          <w:bCs/>
          <w:sz w:val="28"/>
          <w:szCs w:val="28"/>
          <w:lang w:val="ru-RU" w:eastAsia="ru-RU"/>
        </w:rPr>
        <w:t>навчити</w:t>
      </w:r>
      <w:proofErr w:type="spellEnd"/>
      <w:r w:rsidR="00F60469">
        <w:rPr>
          <w:bCs/>
          <w:sz w:val="28"/>
          <w:szCs w:val="28"/>
          <w:lang w:val="ru-RU" w:eastAsia="ru-RU"/>
        </w:rPr>
        <w:t xml:space="preserve"> </w:t>
      </w:r>
      <w:proofErr w:type="spellStart"/>
      <w:r w:rsidR="00F60469">
        <w:rPr>
          <w:bCs/>
          <w:sz w:val="28"/>
          <w:szCs w:val="28"/>
          <w:lang w:val="ru-RU" w:eastAsia="ru-RU"/>
        </w:rPr>
        <w:t>особовий</w:t>
      </w:r>
      <w:proofErr w:type="spellEnd"/>
      <w:r w:rsidR="00F60469">
        <w:rPr>
          <w:bCs/>
          <w:sz w:val="28"/>
          <w:szCs w:val="28"/>
          <w:lang w:val="ru-RU" w:eastAsia="ru-RU"/>
        </w:rPr>
        <w:t xml:space="preserve"> склад </w:t>
      </w:r>
      <w:r w:rsidR="00F60469" w:rsidRPr="00F60469">
        <w:rPr>
          <w:bCs/>
          <w:sz w:val="28"/>
          <w:szCs w:val="28"/>
          <w:lang w:eastAsia="ru-RU"/>
        </w:rPr>
        <w:t>підготов</w:t>
      </w:r>
      <w:proofErr w:type="spellStart"/>
      <w:r w:rsidR="00F60469">
        <w:rPr>
          <w:bCs/>
          <w:sz w:val="28"/>
          <w:szCs w:val="28"/>
          <w:lang w:val="ru-RU" w:eastAsia="ru-RU"/>
        </w:rPr>
        <w:t>ц</w:t>
      </w:r>
      <w:r w:rsidR="004155C2">
        <w:rPr>
          <w:bCs/>
          <w:sz w:val="28"/>
          <w:szCs w:val="28"/>
          <w:lang w:val="ru-RU" w:eastAsia="ru-RU"/>
        </w:rPr>
        <w:t>і</w:t>
      </w:r>
      <w:proofErr w:type="spellEnd"/>
      <w:r w:rsidR="00F60469" w:rsidRPr="00F60469">
        <w:rPr>
          <w:bCs/>
          <w:sz w:val="28"/>
          <w:szCs w:val="28"/>
          <w:lang w:eastAsia="ru-RU"/>
        </w:rPr>
        <w:t xml:space="preserve"> до</w:t>
      </w:r>
      <w:r w:rsidR="00F60469" w:rsidRPr="00F60469">
        <w:rPr>
          <w:b/>
          <w:bCs/>
          <w:sz w:val="28"/>
          <w:szCs w:val="28"/>
          <w:lang w:eastAsia="ru-RU"/>
        </w:rPr>
        <w:t xml:space="preserve"> </w:t>
      </w:r>
      <w:r w:rsidR="00F60469" w:rsidRPr="00F60469">
        <w:rPr>
          <w:sz w:val="28"/>
          <w:szCs w:val="28"/>
          <w:lang w:eastAsia="ru-RU"/>
        </w:rPr>
        <w:t>проведення заняття</w:t>
      </w:r>
      <w:r w:rsidR="008720FC" w:rsidRPr="008720FC">
        <w:rPr>
          <w:szCs w:val="28"/>
        </w:rPr>
        <w:t xml:space="preserve"> </w:t>
      </w:r>
      <w:r w:rsidR="008720FC" w:rsidRPr="008720FC">
        <w:rPr>
          <w:sz w:val="28"/>
          <w:szCs w:val="28"/>
        </w:rPr>
        <w:t>з вогневої підготовки.</w:t>
      </w:r>
      <w:r w:rsidR="008720FC" w:rsidRPr="008720FC">
        <w:rPr>
          <w:sz w:val="28"/>
          <w:szCs w:val="28"/>
          <w:lang w:val="ru-RU" w:eastAsia="ru-RU"/>
        </w:rPr>
        <w:t xml:space="preserve"> </w:t>
      </w:r>
    </w:p>
    <w:p w:rsidR="00F60469" w:rsidRPr="00F60469" w:rsidRDefault="00F60469" w:rsidP="00F60469">
      <w:pPr>
        <w:keepNext/>
        <w:tabs>
          <w:tab w:val="left" w:pos="7938"/>
        </w:tabs>
        <w:ind w:left="1276" w:right="142" w:hanging="1276"/>
        <w:jc w:val="both"/>
        <w:rPr>
          <w:sz w:val="28"/>
          <w:szCs w:val="28"/>
          <w:lang w:eastAsia="ru-RU"/>
        </w:rPr>
      </w:pPr>
      <w:r>
        <w:rPr>
          <w:b/>
          <w:color w:val="000000"/>
          <w:sz w:val="28"/>
          <w:szCs w:val="28"/>
          <w:lang w:val="ru-RU"/>
        </w:rPr>
        <w:t xml:space="preserve">                 </w:t>
      </w:r>
      <w:r w:rsidRPr="00F60469">
        <w:rPr>
          <w:sz w:val="28"/>
          <w:szCs w:val="28"/>
          <w:lang w:eastAsia="ru-RU"/>
        </w:rPr>
        <w:t xml:space="preserve"> </w:t>
      </w:r>
    </w:p>
    <w:p w:rsidR="002A5067" w:rsidRDefault="002A5067" w:rsidP="00F60469">
      <w:pPr>
        <w:pStyle w:val="2"/>
        <w:ind w:left="1080" w:right="142" w:hanging="1080"/>
        <w:jc w:val="both"/>
        <w:rPr>
          <w:color w:val="000000"/>
          <w:sz w:val="28"/>
          <w:szCs w:val="28"/>
        </w:rPr>
      </w:pPr>
    </w:p>
    <w:p w:rsidR="002A5067" w:rsidRDefault="002C4F45" w:rsidP="00F60469">
      <w:pPr>
        <w:pStyle w:val="2"/>
        <w:ind w:left="0" w:right="142" w:firstLine="0"/>
        <w:jc w:val="both"/>
        <w:rPr>
          <w:color w:val="000000"/>
          <w:sz w:val="28"/>
          <w:szCs w:val="28"/>
        </w:rPr>
      </w:pPr>
      <w:r>
        <w:rPr>
          <w:b/>
          <w:color w:val="000000"/>
          <w:sz w:val="28"/>
          <w:szCs w:val="28"/>
        </w:rPr>
        <w:t>ЧАС:</w:t>
      </w:r>
      <w:r>
        <w:rPr>
          <w:color w:val="000000"/>
          <w:sz w:val="28"/>
          <w:szCs w:val="28"/>
        </w:rPr>
        <w:t xml:space="preserve"> </w:t>
      </w:r>
      <w:r w:rsidR="00726E71">
        <w:rPr>
          <w:color w:val="000000"/>
          <w:sz w:val="28"/>
          <w:szCs w:val="28"/>
          <w:lang w:val="ru-RU"/>
        </w:rPr>
        <w:t xml:space="preserve">___ </w:t>
      </w:r>
      <w:r>
        <w:rPr>
          <w:color w:val="000000"/>
          <w:sz w:val="28"/>
          <w:szCs w:val="28"/>
        </w:rPr>
        <w:t>хв</w:t>
      </w:r>
      <w:r w:rsidR="000C38D3">
        <w:rPr>
          <w:color w:val="000000"/>
          <w:sz w:val="28"/>
          <w:szCs w:val="28"/>
        </w:rPr>
        <w:t>.</w:t>
      </w:r>
    </w:p>
    <w:p w:rsidR="000C38D3" w:rsidRDefault="000C38D3" w:rsidP="00F60469">
      <w:pPr>
        <w:pStyle w:val="2"/>
        <w:ind w:left="0" w:right="142" w:firstLine="0"/>
        <w:jc w:val="both"/>
        <w:rPr>
          <w:b/>
          <w:color w:val="000000"/>
          <w:sz w:val="28"/>
          <w:szCs w:val="28"/>
        </w:rPr>
      </w:pPr>
    </w:p>
    <w:p w:rsidR="002A5067" w:rsidRDefault="002C4F45" w:rsidP="00F60469">
      <w:pPr>
        <w:pStyle w:val="2"/>
        <w:ind w:left="0" w:right="142" w:firstLine="0"/>
        <w:jc w:val="both"/>
        <w:rPr>
          <w:color w:val="000000"/>
          <w:sz w:val="28"/>
          <w:szCs w:val="28"/>
          <w:lang w:val="ru-RU"/>
        </w:rPr>
      </w:pPr>
      <w:r>
        <w:rPr>
          <w:b/>
          <w:color w:val="000000"/>
          <w:sz w:val="28"/>
          <w:szCs w:val="28"/>
        </w:rPr>
        <w:t>МІСЦЕ:</w:t>
      </w:r>
      <w:r>
        <w:rPr>
          <w:color w:val="000000"/>
          <w:sz w:val="28"/>
          <w:szCs w:val="28"/>
        </w:rPr>
        <w:t xml:space="preserve"> </w:t>
      </w:r>
      <w:proofErr w:type="spellStart"/>
      <w:r>
        <w:rPr>
          <w:color w:val="000000"/>
          <w:sz w:val="28"/>
          <w:szCs w:val="28"/>
          <w:lang w:val="ru-RU"/>
        </w:rPr>
        <w:t>навчальний</w:t>
      </w:r>
      <w:proofErr w:type="spellEnd"/>
      <w:r>
        <w:rPr>
          <w:color w:val="000000"/>
          <w:sz w:val="28"/>
          <w:szCs w:val="28"/>
          <w:lang w:val="ru-RU"/>
        </w:rPr>
        <w:t xml:space="preserve"> </w:t>
      </w:r>
      <w:proofErr w:type="spellStart"/>
      <w:r>
        <w:rPr>
          <w:color w:val="000000"/>
          <w:sz w:val="28"/>
          <w:szCs w:val="28"/>
          <w:lang w:val="ru-RU"/>
        </w:rPr>
        <w:t>клас</w:t>
      </w:r>
      <w:proofErr w:type="spellEnd"/>
    </w:p>
    <w:p w:rsidR="002A5067" w:rsidRDefault="002A5067" w:rsidP="00F60469">
      <w:pPr>
        <w:pStyle w:val="2"/>
        <w:ind w:left="0" w:right="142" w:firstLine="0"/>
        <w:jc w:val="both"/>
        <w:rPr>
          <w:color w:val="000000"/>
          <w:sz w:val="28"/>
          <w:szCs w:val="28"/>
        </w:rPr>
      </w:pPr>
    </w:p>
    <w:p w:rsidR="008720FC" w:rsidRPr="008720FC" w:rsidRDefault="002C4F45" w:rsidP="008720FC">
      <w:pPr>
        <w:rPr>
          <w:bCs/>
          <w:color w:val="000000"/>
          <w:sz w:val="28"/>
          <w:szCs w:val="28"/>
        </w:rPr>
      </w:pPr>
      <w:r>
        <w:rPr>
          <w:b/>
          <w:color w:val="000000"/>
          <w:sz w:val="28"/>
          <w:szCs w:val="28"/>
        </w:rPr>
        <w:t>ЛІТЕРАТУРА:</w:t>
      </w:r>
      <w:r>
        <w:rPr>
          <w:color w:val="000000"/>
          <w:sz w:val="28"/>
          <w:szCs w:val="28"/>
        </w:rPr>
        <w:t xml:space="preserve"> </w:t>
      </w:r>
      <w:r w:rsidR="008720FC" w:rsidRPr="008720FC">
        <w:rPr>
          <w:bCs/>
          <w:color w:val="000000"/>
          <w:sz w:val="28"/>
          <w:szCs w:val="28"/>
        </w:rPr>
        <w:t>Методика вогневої  підготовки механізованих підро</w:t>
      </w:r>
      <w:r w:rsidR="008720FC" w:rsidRPr="008720FC">
        <w:rPr>
          <w:bCs/>
          <w:color w:val="000000"/>
          <w:sz w:val="28"/>
          <w:szCs w:val="28"/>
        </w:rPr>
        <w:t>з</w:t>
      </w:r>
      <w:r w:rsidR="008720FC" w:rsidRPr="008720FC">
        <w:rPr>
          <w:bCs/>
          <w:color w:val="000000"/>
          <w:sz w:val="28"/>
          <w:szCs w:val="28"/>
        </w:rPr>
        <w:t>ділів.</w:t>
      </w:r>
    </w:p>
    <w:p w:rsidR="002A5067" w:rsidRPr="008720FC" w:rsidRDefault="002A5067" w:rsidP="00F60469">
      <w:pPr>
        <w:pStyle w:val="2"/>
        <w:ind w:left="0" w:right="142" w:firstLine="0"/>
        <w:jc w:val="both"/>
        <w:rPr>
          <w:color w:val="000000"/>
          <w:sz w:val="28"/>
          <w:szCs w:val="28"/>
        </w:rPr>
      </w:pPr>
    </w:p>
    <w:p w:rsidR="002A5067" w:rsidRDefault="002A5067" w:rsidP="00F60469">
      <w:pPr>
        <w:pStyle w:val="2"/>
        <w:ind w:left="1980" w:right="142" w:firstLine="0"/>
        <w:jc w:val="both"/>
        <w:rPr>
          <w:color w:val="000000"/>
          <w:sz w:val="28"/>
          <w:szCs w:val="28"/>
        </w:rPr>
      </w:pPr>
    </w:p>
    <w:p w:rsidR="002A5067" w:rsidRDefault="002A5067" w:rsidP="00F60469">
      <w:pPr>
        <w:pStyle w:val="2"/>
        <w:ind w:left="1980" w:right="142" w:firstLine="0"/>
        <w:jc w:val="both"/>
        <w:rPr>
          <w:color w:val="000000"/>
          <w:sz w:val="28"/>
          <w:szCs w:val="28"/>
        </w:rPr>
      </w:pPr>
    </w:p>
    <w:p w:rsidR="002A5067" w:rsidRDefault="002A5067" w:rsidP="00F60469">
      <w:pPr>
        <w:pStyle w:val="2"/>
        <w:ind w:left="1980" w:right="142" w:firstLine="0"/>
        <w:jc w:val="both"/>
        <w:rPr>
          <w:color w:val="000000"/>
          <w:sz w:val="28"/>
          <w:szCs w:val="28"/>
        </w:rPr>
      </w:pPr>
    </w:p>
    <w:p w:rsidR="002A5067" w:rsidRDefault="002A5067" w:rsidP="00F60469">
      <w:pPr>
        <w:pStyle w:val="2"/>
        <w:ind w:left="1980" w:right="142" w:firstLine="0"/>
        <w:jc w:val="both"/>
        <w:rPr>
          <w:color w:val="000000"/>
          <w:sz w:val="28"/>
          <w:szCs w:val="28"/>
        </w:rPr>
      </w:pPr>
    </w:p>
    <w:p w:rsidR="002A5067" w:rsidRDefault="002A5067" w:rsidP="00F60469">
      <w:pPr>
        <w:pStyle w:val="2"/>
        <w:ind w:left="1980" w:right="142" w:firstLine="0"/>
        <w:jc w:val="both"/>
        <w:rPr>
          <w:color w:val="000000"/>
          <w:sz w:val="28"/>
          <w:szCs w:val="28"/>
        </w:rPr>
      </w:pPr>
    </w:p>
    <w:p w:rsidR="000C38D3" w:rsidRDefault="000C38D3" w:rsidP="00F60469">
      <w:pPr>
        <w:pStyle w:val="2"/>
        <w:ind w:left="1980" w:right="142" w:firstLine="0"/>
        <w:jc w:val="both"/>
        <w:rPr>
          <w:color w:val="000000"/>
          <w:sz w:val="28"/>
          <w:szCs w:val="28"/>
        </w:rPr>
      </w:pPr>
    </w:p>
    <w:p w:rsidR="000C38D3" w:rsidRDefault="000C38D3" w:rsidP="00F60469">
      <w:pPr>
        <w:pStyle w:val="2"/>
        <w:ind w:left="1980" w:right="142" w:firstLine="0"/>
        <w:jc w:val="both"/>
        <w:rPr>
          <w:color w:val="000000"/>
          <w:sz w:val="28"/>
          <w:szCs w:val="28"/>
        </w:rPr>
      </w:pPr>
    </w:p>
    <w:p w:rsidR="000C38D3" w:rsidRDefault="000C38D3" w:rsidP="00F60469">
      <w:pPr>
        <w:pStyle w:val="2"/>
        <w:ind w:left="1980" w:right="142" w:firstLine="0"/>
        <w:jc w:val="both"/>
        <w:rPr>
          <w:color w:val="000000"/>
          <w:sz w:val="28"/>
          <w:szCs w:val="28"/>
        </w:rPr>
      </w:pPr>
    </w:p>
    <w:p w:rsidR="000C38D3" w:rsidRDefault="000C38D3" w:rsidP="00F60469">
      <w:pPr>
        <w:pStyle w:val="2"/>
        <w:ind w:left="1980" w:right="142" w:firstLine="0"/>
        <w:jc w:val="both"/>
        <w:rPr>
          <w:color w:val="000000"/>
          <w:sz w:val="28"/>
          <w:szCs w:val="28"/>
          <w:lang w:val="ru-RU"/>
        </w:rPr>
      </w:pPr>
    </w:p>
    <w:p w:rsidR="00494E88" w:rsidRDefault="00494E88" w:rsidP="00F60469">
      <w:pPr>
        <w:pStyle w:val="2"/>
        <w:ind w:left="1980" w:right="142" w:firstLine="0"/>
        <w:jc w:val="both"/>
        <w:rPr>
          <w:color w:val="000000"/>
          <w:sz w:val="28"/>
          <w:szCs w:val="28"/>
          <w:lang w:val="ru-RU"/>
        </w:rPr>
      </w:pPr>
    </w:p>
    <w:p w:rsidR="002A5067" w:rsidRDefault="002C4F45" w:rsidP="00F60469">
      <w:pPr>
        <w:pStyle w:val="2"/>
        <w:ind w:left="0" w:right="142" w:firstLine="0"/>
        <w:jc w:val="center"/>
        <w:rPr>
          <w:color w:val="000000"/>
          <w:sz w:val="28"/>
          <w:szCs w:val="28"/>
        </w:rPr>
      </w:pPr>
      <w:r>
        <w:rPr>
          <w:color w:val="000000"/>
          <w:sz w:val="28"/>
          <w:szCs w:val="28"/>
        </w:rPr>
        <w:lastRenderedPageBreak/>
        <w:t>ХІД ЗАНЯТТЯ</w:t>
      </w:r>
    </w:p>
    <w:p w:rsidR="000C38D3" w:rsidRDefault="000C38D3" w:rsidP="00F60469">
      <w:pPr>
        <w:pStyle w:val="2"/>
        <w:ind w:left="0" w:right="142" w:firstLine="0"/>
        <w:rPr>
          <w:b/>
          <w:color w:val="000000"/>
          <w:sz w:val="28"/>
          <w:szCs w:val="28"/>
        </w:rPr>
      </w:pPr>
      <w:r>
        <w:rPr>
          <w:b/>
          <w:color w:val="000000"/>
          <w:sz w:val="28"/>
          <w:szCs w:val="28"/>
        </w:rPr>
        <w:t xml:space="preserve">І. ВСТУПНА ЧАСТИНА - </w:t>
      </w:r>
      <w:r>
        <w:rPr>
          <w:b/>
          <w:color w:val="000000"/>
          <w:sz w:val="28"/>
          <w:szCs w:val="28"/>
          <w:lang w:val="ru-RU"/>
        </w:rPr>
        <w:t>5</w:t>
      </w:r>
      <w:r>
        <w:rPr>
          <w:b/>
          <w:color w:val="000000"/>
          <w:sz w:val="28"/>
          <w:szCs w:val="28"/>
        </w:rPr>
        <w:t>хв.</w:t>
      </w:r>
    </w:p>
    <w:p w:rsidR="000C38D3" w:rsidRDefault="000C38D3" w:rsidP="00F60469">
      <w:pPr>
        <w:pStyle w:val="2"/>
        <w:numPr>
          <w:ilvl w:val="0"/>
          <w:numId w:val="1"/>
        </w:numPr>
        <w:ind w:right="142"/>
        <w:jc w:val="both"/>
        <w:rPr>
          <w:color w:val="000000"/>
          <w:sz w:val="28"/>
          <w:szCs w:val="28"/>
        </w:rPr>
      </w:pPr>
      <w:r>
        <w:rPr>
          <w:color w:val="000000"/>
          <w:sz w:val="28"/>
          <w:szCs w:val="28"/>
        </w:rPr>
        <w:t>приймаю доповідь</w:t>
      </w:r>
    </w:p>
    <w:p w:rsidR="000C38D3" w:rsidRDefault="000C38D3" w:rsidP="00F60469">
      <w:pPr>
        <w:pStyle w:val="2"/>
        <w:numPr>
          <w:ilvl w:val="0"/>
          <w:numId w:val="1"/>
        </w:numPr>
        <w:ind w:right="142"/>
        <w:jc w:val="both"/>
        <w:rPr>
          <w:color w:val="000000"/>
          <w:sz w:val="28"/>
          <w:szCs w:val="28"/>
        </w:rPr>
      </w:pPr>
      <w:r>
        <w:rPr>
          <w:color w:val="000000"/>
          <w:sz w:val="28"/>
          <w:szCs w:val="28"/>
        </w:rPr>
        <w:t>перевіряю наявність особового складу, матеріального забезпечення та готовність до заняття</w:t>
      </w:r>
    </w:p>
    <w:p w:rsidR="000C38D3" w:rsidRDefault="000C38D3" w:rsidP="00F60469">
      <w:pPr>
        <w:pStyle w:val="2"/>
        <w:numPr>
          <w:ilvl w:val="0"/>
          <w:numId w:val="1"/>
        </w:numPr>
        <w:ind w:right="142"/>
        <w:jc w:val="both"/>
        <w:rPr>
          <w:color w:val="000000"/>
          <w:sz w:val="28"/>
          <w:szCs w:val="28"/>
        </w:rPr>
      </w:pPr>
      <w:r>
        <w:rPr>
          <w:color w:val="000000"/>
          <w:sz w:val="28"/>
          <w:szCs w:val="28"/>
        </w:rPr>
        <w:t>доводжу тему, мету, учбові питання та методи їх відпрацювання</w:t>
      </w:r>
    </w:p>
    <w:p w:rsidR="000C38D3" w:rsidRDefault="000C38D3" w:rsidP="00F60469">
      <w:pPr>
        <w:pStyle w:val="2"/>
        <w:ind w:left="720" w:right="142" w:firstLine="0"/>
        <w:rPr>
          <w:b/>
          <w:color w:val="000000"/>
          <w:sz w:val="28"/>
          <w:szCs w:val="28"/>
        </w:rPr>
      </w:pPr>
    </w:p>
    <w:p w:rsidR="000C38D3" w:rsidRDefault="000C38D3" w:rsidP="00F60469">
      <w:pPr>
        <w:pStyle w:val="2"/>
        <w:ind w:left="0" w:right="142" w:firstLine="0"/>
        <w:rPr>
          <w:b/>
          <w:color w:val="000000"/>
          <w:sz w:val="28"/>
          <w:szCs w:val="28"/>
        </w:rPr>
      </w:pPr>
      <w:r>
        <w:rPr>
          <w:b/>
          <w:color w:val="000000"/>
          <w:sz w:val="28"/>
          <w:szCs w:val="28"/>
        </w:rPr>
        <w:t>ІІ.</w:t>
      </w:r>
      <w:r w:rsidRPr="000C38D3">
        <w:rPr>
          <w:b/>
          <w:color w:val="000000"/>
          <w:sz w:val="28"/>
          <w:szCs w:val="28"/>
        </w:rPr>
        <w:t xml:space="preserve"> </w:t>
      </w:r>
      <w:r>
        <w:rPr>
          <w:b/>
          <w:color w:val="000000"/>
          <w:sz w:val="28"/>
          <w:szCs w:val="28"/>
        </w:rPr>
        <w:t xml:space="preserve">ОСНОВНА ЧАСТИНА – </w:t>
      </w:r>
      <w:r w:rsidR="00726E71">
        <w:rPr>
          <w:b/>
          <w:color w:val="000000"/>
          <w:sz w:val="28"/>
          <w:szCs w:val="28"/>
          <w:lang w:val="ru-RU"/>
        </w:rPr>
        <w:t xml:space="preserve">___ </w:t>
      </w:r>
      <w:r>
        <w:rPr>
          <w:b/>
          <w:color w:val="000000"/>
          <w:sz w:val="28"/>
          <w:szCs w:val="28"/>
        </w:rPr>
        <w:t xml:space="preserve"> хв.</w:t>
      </w:r>
    </w:p>
    <w:p w:rsidR="008720FC" w:rsidRPr="00940047" w:rsidRDefault="008720FC" w:rsidP="008720FC">
      <w:pPr>
        <w:jc w:val="center"/>
        <w:rPr>
          <w:b/>
          <w:bCs/>
          <w:color w:val="000000"/>
        </w:rPr>
      </w:pPr>
      <w:r w:rsidRPr="00940047">
        <w:rPr>
          <w:b/>
          <w:bCs/>
          <w:color w:val="000000"/>
        </w:rPr>
        <w:t>ПІДГОТОВКА ТА ПРОВЕДЕННЯ ЗАНЯТЬ</w:t>
      </w:r>
    </w:p>
    <w:p w:rsidR="008720FC" w:rsidRPr="00940047" w:rsidRDefault="008720FC" w:rsidP="008720FC">
      <w:pPr>
        <w:ind w:firstLine="708"/>
        <w:rPr>
          <w:color w:val="000000"/>
        </w:rPr>
      </w:pPr>
      <w:r w:rsidRPr="00940047">
        <w:rPr>
          <w:color w:val="000000"/>
        </w:rPr>
        <w:t>Підготовка до проведення занять по вогневій підготовці звичайно включає: підготовку кер</w:t>
      </w:r>
      <w:r w:rsidRPr="00940047">
        <w:rPr>
          <w:color w:val="000000"/>
        </w:rPr>
        <w:t>і</w:t>
      </w:r>
      <w:r w:rsidRPr="00940047">
        <w:rPr>
          <w:color w:val="000000"/>
        </w:rPr>
        <w:t>вника заняття й керівників занять на навчальних місцях, розробку плану проведення заняття, пі</w:t>
      </w:r>
      <w:r w:rsidRPr="00940047">
        <w:rPr>
          <w:color w:val="000000"/>
        </w:rPr>
        <w:t>д</w:t>
      </w:r>
      <w:r w:rsidRPr="00940047">
        <w:rPr>
          <w:color w:val="000000"/>
        </w:rPr>
        <w:t>готовку навчальних місць, засобів матеріально-технічного забезпечення заняття й тих, яких навч</w:t>
      </w:r>
      <w:r w:rsidRPr="00940047">
        <w:rPr>
          <w:color w:val="000000"/>
        </w:rPr>
        <w:t>а</w:t>
      </w:r>
      <w:r w:rsidRPr="00940047">
        <w:rPr>
          <w:color w:val="000000"/>
        </w:rPr>
        <w:t>ють, до занять.</w:t>
      </w:r>
    </w:p>
    <w:p w:rsidR="008720FC" w:rsidRPr="00940047" w:rsidRDefault="008720FC" w:rsidP="008720FC">
      <w:pPr>
        <w:ind w:firstLine="708"/>
        <w:rPr>
          <w:color w:val="000000"/>
        </w:rPr>
      </w:pPr>
      <w:r w:rsidRPr="00940047">
        <w:rPr>
          <w:color w:val="000000"/>
        </w:rPr>
        <w:t>Підготовка керівника до проведення занять зді</w:t>
      </w:r>
      <w:r w:rsidRPr="00940047">
        <w:rPr>
          <w:color w:val="000000"/>
        </w:rPr>
        <w:t>й</w:t>
      </w:r>
      <w:r w:rsidRPr="00940047">
        <w:rPr>
          <w:color w:val="000000"/>
        </w:rPr>
        <w:t>снюється на показних, інструкторсько-методичних заняттях, інструктажах і самостійній роботі. Самостійна робота починається з вивче</w:t>
      </w:r>
      <w:r w:rsidRPr="00940047">
        <w:rPr>
          <w:color w:val="000000"/>
        </w:rPr>
        <w:t>н</w:t>
      </w:r>
      <w:r w:rsidRPr="00940047">
        <w:rPr>
          <w:color w:val="000000"/>
        </w:rPr>
        <w:t>ня керівних документів по бойовій підготовці, у яких даються конкретні вказівки по організації занять, а т</w:t>
      </w:r>
      <w:r w:rsidRPr="00940047">
        <w:rPr>
          <w:color w:val="000000"/>
        </w:rPr>
        <w:t>а</w:t>
      </w:r>
      <w:r w:rsidRPr="00940047">
        <w:rPr>
          <w:color w:val="000000"/>
        </w:rPr>
        <w:t>кож звертається увага на ті питання вогневої підготовки, які по досвіду минулого періоду навчання й раніше проведених занять викликають особливі труднощі в тих, яких навч</w:t>
      </w:r>
      <w:r w:rsidRPr="00940047">
        <w:rPr>
          <w:color w:val="000000"/>
        </w:rPr>
        <w:t>а</w:t>
      </w:r>
      <w:r w:rsidRPr="00940047">
        <w:rPr>
          <w:color w:val="000000"/>
        </w:rPr>
        <w:t>ють,, щоб їх у ході занять відробити їх більш ретельно, а також  визначаються та уточнюються вихідні дані, на основі яких розр</w:t>
      </w:r>
      <w:r w:rsidRPr="00940047">
        <w:rPr>
          <w:color w:val="000000"/>
        </w:rPr>
        <w:t>о</w:t>
      </w:r>
      <w:r w:rsidRPr="00940047">
        <w:rPr>
          <w:color w:val="000000"/>
        </w:rPr>
        <w:t>бляється план заняття.</w:t>
      </w:r>
    </w:p>
    <w:p w:rsidR="008720FC" w:rsidRPr="00940047" w:rsidRDefault="008720FC" w:rsidP="008720FC">
      <w:pPr>
        <w:ind w:firstLine="708"/>
        <w:rPr>
          <w:color w:val="000000"/>
        </w:rPr>
      </w:pPr>
      <w:r w:rsidRPr="00940047">
        <w:rPr>
          <w:color w:val="000000"/>
        </w:rPr>
        <w:t>Вихідні дані для проведення заняття по вогневій підготовці - тему, зміст навчальних питань, місце проведення, час, а також кількість бойової техніки, боєприпасів, необхідних для заняття, к</w:t>
      </w:r>
      <w:r w:rsidRPr="00940047">
        <w:rPr>
          <w:color w:val="000000"/>
        </w:rPr>
        <w:t>е</w:t>
      </w:r>
      <w:r w:rsidRPr="00940047">
        <w:rPr>
          <w:color w:val="000000"/>
        </w:rPr>
        <w:t>рівник бере із програми бойової підготовки та вказівок безпосереднього начальника під час пока</w:t>
      </w:r>
      <w:r w:rsidRPr="00940047">
        <w:rPr>
          <w:color w:val="000000"/>
        </w:rPr>
        <w:t>з</w:t>
      </w:r>
      <w:r w:rsidRPr="00940047">
        <w:rPr>
          <w:color w:val="000000"/>
        </w:rPr>
        <w:t>них, інструкторсько-методичних занять, інструктажів і при підведенні командиром підрозділу підсумків бойової підготовки за минулий ти</w:t>
      </w:r>
      <w:r w:rsidRPr="00940047">
        <w:rPr>
          <w:color w:val="000000"/>
        </w:rPr>
        <w:t>ж</w:t>
      </w:r>
      <w:r w:rsidRPr="00940047">
        <w:rPr>
          <w:color w:val="000000"/>
        </w:rPr>
        <w:t>день і постановці завдань на наступний.</w:t>
      </w:r>
    </w:p>
    <w:p w:rsidR="008720FC" w:rsidRPr="00940047" w:rsidRDefault="008720FC" w:rsidP="008720FC">
      <w:pPr>
        <w:ind w:firstLine="708"/>
        <w:rPr>
          <w:color w:val="000000"/>
        </w:rPr>
      </w:pPr>
      <w:r w:rsidRPr="00940047">
        <w:rPr>
          <w:color w:val="000000"/>
        </w:rPr>
        <w:t>При вивченні вихідних даних керівник усвідомлює тему та зміст навчальних питань, визн</w:t>
      </w:r>
      <w:r w:rsidRPr="00940047">
        <w:rPr>
          <w:color w:val="000000"/>
        </w:rPr>
        <w:t>а</w:t>
      </w:r>
      <w:r w:rsidRPr="00940047">
        <w:rPr>
          <w:color w:val="000000"/>
        </w:rPr>
        <w:t>чає місце проведення даного заняття в загальній методичній послідовності проходження тем во</w:t>
      </w:r>
      <w:r w:rsidRPr="00940047">
        <w:rPr>
          <w:color w:val="000000"/>
        </w:rPr>
        <w:t>г</w:t>
      </w:r>
      <w:r w:rsidRPr="00940047">
        <w:rPr>
          <w:color w:val="000000"/>
        </w:rPr>
        <w:t>невої підготовки, тобто враховує пройдені теми та теми, які ще потрібно відробити; виконувані вправи та нормативи; місце проведення заняття; час і тривалість заняття; кількість бойових машин; відпущена кількість боєприпасів і мотор</w:t>
      </w:r>
      <w:r w:rsidRPr="00940047">
        <w:rPr>
          <w:color w:val="000000"/>
        </w:rPr>
        <w:t>е</w:t>
      </w:r>
      <w:r w:rsidRPr="00940047">
        <w:rPr>
          <w:color w:val="000000"/>
        </w:rPr>
        <w:t>сурсів.</w:t>
      </w:r>
    </w:p>
    <w:p w:rsidR="008720FC" w:rsidRPr="00940047" w:rsidRDefault="008720FC" w:rsidP="008720FC">
      <w:pPr>
        <w:ind w:firstLine="708"/>
        <w:rPr>
          <w:color w:val="000000"/>
        </w:rPr>
      </w:pPr>
      <w:r w:rsidRPr="00940047">
        <w:rPr>
          <w:color w:val="000000"/>
        </w:rPr>
        <w:t>У результаті засвоєння керівником заняття підібраного матеріалу з урахуванням досвіду проведення занять і рівня підготовки особового складу складається попередня схема заняття й в</w:t>
      </w:r>
      <w:r w:rsidRPr="00940047">
        <w:rPr>
          <w:color w:val="000000"/>
        </w:rPr>
        <w:t>и</w:t>
      </w:r>
      <w:r w:rsidRPr="00940047">
        <w:rPr>
          <w:color w:val="000000"/>
        </w:rPr>
        <w:t>значаються навчальні питання. Керівник заняття може виїхати в навчальний центр із можливим варіа</w:t>
      </w:r>
      <w:r w:rsidRPr="00940047">
        <w:rPr>
          <w:color w:val="000000"/>
        </w:rPr>
        <w:t>н</w:t>
      </w:r>
      <w:r w:rsidRPr="00940047">
        <w:rPr>
          <w:color w:val="000000"/>
        </w:rPr>
        <w:t>том заняття.</w:t>
      </w:r>
    </w:p>
    <w:p w:rsidR="008720FC" w:rsidRPr="00940047" w:rsidRDefault="008720FC" w:rsidP="008720FC">
      <w:pPr>
        <w:ind w:firstLine="708"/>
        <w:rPr>
          <w:color w:val="000000"/>
        </w:rPr>
      </w:pPr>
      <w:r w:rsidRPr="00940047">
        <w:rPr>
          <w:color w:val="000000"/>
        </w:rPr>
        <w:t xml:space="preserve">На навчальному центрі керівник заняття уточнює: кількість навчальних місць; можливості вогневого містечка або військового стрільбища (директриси </w:t>
      </w:r>
      <w:proofErr w:type="spellStart"/>
      <w:r w:rsidRPr="00940047">
        <w:rPr>
          <w:color w:val="000000"/>
        </w:rPr>
        <w:t>БМП</w:t>
      </w:r>
      <w:proofErr w:type="spellEnd"/>
      <w:r w:rsidRPr="00940047">
        <w:rPr>
          <w:color w:val="000000"/>
        </w:rPr>
        <w:t>) по проведенню заняття; ная</w:t>
      </w:r>
      <w:r w:rsidRPr="00940047">
        <w:rPr>
          <w:color w:val="000000"/>
        </w:rPr>
        <w:t>в</w:t>
      </w:r>
      <w:r w:rsidRPr="00940047">
        <w:rPr>
          <w:color w:val="000000"/>
        </w:rPr>
        <w:t>ність і працездатність тренажерів, інструктує операторів; визначає об’ємність й оснащення кожн</w:t>
      </w:r>
      <w:r w:rsidRPr="00940047">
        <w:rPr>
          <w:color w:val="000000"/>
        </w:rPr>
        <w:t>о</w:t>
      </w:r>
      <w:r w:rsidRPr="00940047">
        <w:rPr>
          <w:color w:val="000000"/>
        </w:rPr>
        <w:t>го навчального місця, порядок їх зміни; наявність зв'язку між навчальними місцями й зв'язку на навчальному місці по керуванню вогнем, орієнт</w:t>
      </w:r>
      <w:r w:rsidRPr="00940047">
        <w:rPr>
          <w:color w:val="000000"/>
        </w:rPr>
        <w:t>и</w:t>
      </w:r>
      <w:r w:rsidRPr="00940047">
        <w:rPr>
          <w:color w:val="000000"/>
        </w:rPr>
        <w:t>ри та інші питання, забезпечення заняття.</w:t>
      </w:r>
    </w:p>
    <w:p w:rsidR="008720FC" w:rsidRPr="00940047" w:rsidRDefault="008720FC" w:rsidP="008720FC">
      <w:pPr>
        <w:ind w:firstLine="708"/>
        <w:rPr>
          <w:color w:val="000000"/>
        </w:rPr>
      </w:pPr>
      <w:r w:rsidRPr="00940047">
        <w:rPr>
          <w:color w:val="000000"/>
        </w:rPr>
        <w:t>Після роботи на навчальному центрі керівник з</w:t>
      </w:r>
      <w:r w:rsidRPr="00940047">
        <w:rPr>
          <w:color w:val="000000"/>
        </w:rPr>
        <w:t>а</w:t>
      </w:r>
      <w:r w:rsidRPr="00940047">
        <w:rPr>
          <w:color w:val="000000"/>
        </w:rPr>
        <w:t>няття визначає: кількість і зміст навчальних місць, порядок їх зміни, навчальні й виховні цілі на кожному з них; розподіляє матеріальне забе</w:t>
      </w:r>
      <w:r w:rsidRPr="00940047">
        <w:rPr>
          <w:color w:val="000000"/>
        </w:rPr>
        <w:t>з</w:t>
      </w:r>
      <w:r w:rsidRPr="00940047">
        <w:rPr>
          <w:color w:val="000000"/>
        </w:rPr>
        <w:t>печення на навчальних місцях; час робіт; методику проведення заняття на кожному навчальному місці; методичні та виховні прийоми для досягнення цілей заняття на кожнім місці; керівників занять та інші п</w:t>
      </w:r>
      <w:r w:rsidRPr="00940047">
        <w:rPr>
          <w:color w:val="000000"/>
        </w:rPr>
        <w:t>и</w:t>
      </w:r>
      <w:r w:rsidRPr="00940047">
        <w:rPr>
          <w:color w:val="000000"/>
        </w:rPr>
        <w:t>тання методики проведення заняття.</w:t>
      </w:r>
    </w:p>
    <w:p w:rsidR="008720FC" w:rsidRPr="00940047" w:rsidRDefault="008720FC" w:rsidP="008720FC">
      <w:pPr>
        <w:ind w:firstLine="708"/>
        <w:rPr>
          <w:color w:val="000000"/>
        </w:rPr>
      </w:pPr>
      <w:r w:rsidRPr="00940047">
        <w:rPr>
          <w:color w:val="000000"/>
        </w:rPr>
        <w:t>Особиста підготовка завершується складанням план-конспекту, що є робочим документом кері</w:t>
      </w:r>
      <w:r w:rsidRPr="00940047">
        <w:rPr>
          <w:color w:val="000000"/>
        </w:rPr>
        <w:t>в</w:t>
      </w:r>
      <w:r w:rsidRPr="00940047">
        <w:rPr>
          <w:color w:val="000000"/>
        </w:rPr>
        <w:t xml:space="preserve">ника. У ньому звичайно дається чітке формулювання теми заняття; визначаються навчальні й виховні цілі; формулюються навчальні питання; час і місце </w:t>
      </w:r>
      <w:r w:rsidRPr="00940047">
        <w:rPr>
          <w:color w:val="000000"/>
        </w:rPr>
        <w:lastRenderedPageBreak/>
        <w:t>проведення заняття, література, вик</w:t>
      </w:r>
      <w:r w:rsidRPr="00940047">
        <w:rPr>
          <w:color w:val="000000"/>
        </w:rPr>
        <w:t>о</w:t>
      </w:r>
      <w:r w:rsidRPr="00940047">
        <w:rPr>
          <w:color w:val="000000"/>
        </w:rPr>
        <w:t>ристовувана при підготовці до заняття, матеріальне забезпечення, зміст робіт на кожному навчал</w:t>
      </w:r>
      <w:r w:rsidRPr="00940047">
        <w:rPr>
          <w:color w:val="000000"/>
        </w:rPr>
        <w:t>ь</w:t>
      </w:r>
      <w:r w:rsidRPr="00940047">
        <w:rPr>
          <w:color w:val="000000"/>
        </w:rPr>
        <w:t>ному місці.</w:t>
      </w:r>
    </w:p>
    <w:p w:rsidR="008720FC" w:rsidRPr="00940047" w:rsidRDefault="008720FC" w:rsidP="008720FC">
      <w:pPr>
        <w:ind w:firstLine="708"/>
        <w:rPr>
          <w:color w:val="000000"/>
        </w:rPr>
      </w:pPr>
      <w:r w:rsidRPr="00940047">
        <w:rPr>
          <w:color w:val="000000"/>
        </w:rPr>
        <w:t>Підготовка навчальних місць і засобів матеріального забезпечення заняття полягає у визн</w:t>
      </w:r>
      <w:r w:rsidRPr="00940047">
        <w:rPr>
          <w:color w:val="000000"/>
        </w:rPr>
        <w:t>а</w:t>
      </w:r>
      <w:r w:rsidRPr="00940047">
        <w:rPr>
          <w:color w:val="000000"/>
        </w:rPr>
        <w:t>ченні об’ємності навчальних місць і кількості необхідних заходів щодо їхнього дообладнування, у перевірці наявності й справності учбово-тренувальних засобів, наочних і навчальних посібників, використовуваних на з</w:t>
      </w:r>
      <w:r w:rsidRPr="00940047">
        <w:rPr>
          <w:color w:val="000000"/>
        </w:rPr>
        <w:t>а</w:t>
      </w:r>
      <w:r w:rsidRPr="00940047">
        <w:rPr>
          <w:color w:val="000000"/>
        </w:rPr>
        <w:t>нятті, і в підготовці їх до роботи.</w:t>
      </w:r>
    </w:p>
    <w:p w:rsidR="008720FC" w:rsidRPr="00940047" w:rsidRDefault="008720FC" w:rsidP="008720FC">
      <w:pPr>
        <w:ind w:firstLine="708"/>
        <w:rPr>
          <w:color w:val="000000"/>
        </w:rPr>
      </w:pPr>
      <w:r w:rsidRPr="00940047">
        <w:rPr>
          <w:color w:val="000000"/>
        </w:rPr>
        <w:t>Підготовка тих, яких навчають, до заняття здійснюється під керівництвом сержантів або офіцерів роти в години самопідготовки, які плануються в ротному розкладі занять. Ця підготовка звичайно включає вивчення або повторення навчального матеріалу, необхідного для успішного з</w:t>
      </w:r>
      <w:r w:rsidRPr="00940047">
        <w:rPr>
          <w:color w:val="000000"/>
        </w:rPr>
        <w:t>а</w:t>
      </w:r>
      <w:r w:rsidRPr="00940047">
        <w:rPr>
          <w:color w:val="000000"/>
        </w:rPr>
        <w:t>своєння теми майбутнього заняття. Вивчаються умови вправ, повторюються правила стрільби, проводяться бесіди, збори, випускаються бойові листки, готується наочна агітація, популяризуєт</w:t>
      </w:r>
      <w:r w:rsidRPr="00940047">
        <w:rPr>
          <w:color w:val="000000"/>
        </w:rPr>
        <w:t>ь</w:t>
      </w:r>
      <w:r w:rsidRPr="00940047">
        <w:rPr>
          <w:color w:val="000000"/>
        </w:rPr>
        <w:t>ся досвід відмінників навчання. Для попередження нещасних випадків на заняттях по вогневій пі</w:t>
      </w:r>
      <w:r w:rsidRPr="00940047">
        <w:rPr>
          <w:color w:val="000000"/>
        </w:rPr>
        <w:t>д</w:t>
      </w:r>
      <w:r w:rsidRPr="00940047">
        <w:rPr>
          <w:color w:val="000000"/>
        </w:rPr>
        <w:t>готовці при поводженні зі зброєю та боєприпасами з усім особовим складом вивчаються вимоги заходів безпеки. Корисним для особового складу в період підготовки до заняття може стати пере</w:t>
      </w:r>
      <w:r w:rsidRPr="00940047">
        <w:rPr>
          <w:color w:val="000000"/>
        </w:rPr>
        <w:t>г</w:t>
      </w:r>
      <w:r w:rsidRPr="00940047">
        <w:rPr>
          <w:color w:val="000000"/>
        </w:rPr>
        <w:t>ляд кінофільмів і діафільмів по навчальній темі, тренування на навчально-тренувальних зас</w:t>
      </w:r>
      <w:r w:rsidRPr="00940047">
        <w:rPr>
          <w:color w:val="000000"/>
        </w:rPr>
        <w:t>о</w:t>
      </w:r>
      <w:r w:rsidRPr="00940047">
        <w:rPr>
          <w:color w:val="000000"/>
        </w:rPr>
        <w:t>бах.</w:t>
      </w:r>
    </w:p>
    <w:p w:rsidR="008720FC" w:rsidRPr="00940047" w:rsidRDefault="008720FC" w:rsidP="008720FC">
      <w:pPr>
        <w:ind w:firstLine="708"/>
        <w:rPr>
          <w:color w:val="000000"/>
        </w:rPr>
      </w:pPr>
      <w:r w:rsidRPr="00940047">
        <w:rPr>
          <w:color w:val="000000"/>
        </w:rPr>
        <w:t>Проведення заняття по вогневій підготовці, як правило, організується та проводиться в м</w:t>
      </w:r>
      <w:r w:rsidRPr="00940047">
        <w:rPr>
          <w:color w:val="000000"/>
        </w:rPr>
        <w:t>а</w:t>
      </w:r>
      <w:r w:rsidRPr="00940047">
        <w:rPr>
          <w:color w:val="000000"/>
        </w:rPr>
        <w:t>сштабі роти, а в навчальних підрозділах і військово-навчальних закладах — у масштабі взводу. З</w:t>
      </w:r>
      <w:r w:rsidRPr="00940047">
        <w:rPr>
          <w:color w:val="000000"/>
        </w:rPr>
        <w:t>а</w:t>
      </w:r>
      <w:r w:rsidRPr="00940047">
        <w:rPr>
          <w:color w:val="000000"/>
        </w:rPr>
        <w:t>няття в роті звичайно організуються повзводно, а у взводі - по відділеннях. Така організація занять дозволяє кожному командирові вчити своїх підлеглих і здійснювати принцип навчання, індивіду</w:t>
      </w:r>
      <w:r w:rsidRPr="00940047">
        <w:rPr>
          <w:color w:val="000000"/>
        </w:rPr>
        <w:t>а</w:t>
      </w:r>
      <w:r w:rsidRPr="00940047">
        <w:rPr>
          <w:color w:val="000000"/>
        </w:rPr>
        <w:t>льний підхід до тим, яких навчають. При необхідності деякі фахівці (гранатометники, навідники-оператори, навідники, кулеметники, снайпери) можуть виділятися на заняттях в окремі ротні (взводні) групи.</w:t>
      </w:r>
    </w:p>
    <w:p w:rsidR="008720FC" w:rsidRPr="00940047" w:rsidRDefault="008720FC" w:rsidP="008720FC">
      <w:pPr>
        <w:ind w:firstLine="708"/>
        <w:rPr>
          <w:color w:val="000000"/>
        </w:rPr>
      </w:pPr>
      <w:r w:rsidRPr="00940047">
        <w:rPr>
          <w:color w:val="000000"/>
        </w:rPr>
        <w:t>Стрілецькі тренування й стрільби із групової зброї проводяться в складі штатних розраху</w:t>
      </w:r>
      <w:r w:rsidRPr="00940047">
        <w:rPr>
          <w:color w:val="000000"/>
        </w:rPr>
        <w:t>н</w:t>
      </w:r>
      <w:r w:rsidRPr="00940047">
        <w:rPr>
          <w:color w:val="000000"/>
        </w:rPr>
        <w:t>ків (екіпажів), а в навчальних підрозділах і військово-навчальних закладах - у складі зведених ек</w:t>
      </w:r>
      <w:r w:rsidRPr="00940047">
        <w:rPr>
          <w:color w:val="000000"/>
        </w:rPr>
        <w:t>і</w:t>
      </w:r>
      <w:r w:rsidRPr="00940047">
        <w:rPr>
          <w:color w:val="000000"/>
        </w:rPr>
        <w:t xml:space="preserve">пажів, створюваних, як правило, на весь період навчання. При цьому механіки-водії </w:t>
      </w:r>
      <w:proofErr w:type="spellStart"/>
      <w:r w:rsidRPr="00940047">
        <w:rPr>
          <w:color w:val="000000"/>
        </w:rPr>
        <w:t>БМП</w:t>
      </w:r>
      <w:proofErr w:type="spellEnd"/>
      <w:r w:rsidRPr="00940047">
        <w:rPr>
          <w:color w:val="000000"/>
        </w:rPr>
        <w:t xml:space="preserve"> (водії БТР) залучаються тільки на тренування, які проводяться перед стрільбами для улагодження пі</w:t>
      </w:r>
      <w:r w:rsidRPr="00940047">
        <w:rPr>
          <w:color w:val="000000"/>
        </w:rPr>
        <w:t>д</w:t>
      </w:r>
      <w:r w:rsidRPr="00940047">
        <w:rPr>
          <w:color w:val="000000"/>
        </w:rPr>
        <w:t>розділів, а також для вдосконалювання їхніх навичок у стрільбі. Заняття по вогневій підготовці н</w:t>
      </w:r>
      <w:r w:rsidRPr="00940047">
        <w:rPr>
          <w:color w:val="000000"/>
        </w:rPr>
        <w:t>е</w:t>
      </w:r>
      <w:r w:rsidRPr="00940047">
        <w:rPr>
          <w:color w:val="000000"/>
        </w:rPr>
        <w:t>обхідно організовувати так, щоб максимальну частину часу, що відводить на заняття, ті, яких н</w:t>
      </w:r>
      <w:r w:rsidRPr="00940047">
        <w:rPr>
          <w:color w:val="000000"/>
        </w:rPr>
        <w:t>а</w:t>
      </w:r>
      <w:r w:rsidRPr="00940047">
        <w:rPr>
          <w:color w:val="000000"/>
        </w:rPr>
        <w:t>вчають, використали на практичні дії.</w:t>
      </w:r>
    </w:p>
    <w:p w:rsidR="008720FC" w:rsidRPr="00940047" w:rsidRDefault="008720FC" w:rsidP="008720FC">
      <w:pPr>
        <w:ind w:firstLine="708"/>
        <w:rPr>
          <w:b/>
          <w:bCs/>
          <w:color w:val="000000"/>
        </w:rPr>
      </w:pPr>
      <w:r w:rsidRPr="00940047">
        <w:rPr>
          <w:b/>
          <w:bCs/>
          <w:color w:val="000000"/>
        </w:rPr>
        <w:t>Структура кожного заняття по вогневій підготовці включає вступну, основну та заключну ча</w:t>
      </w:r>
      <w:r w:rsidRPr="00940047">
        <w:rPr>
          <w:b/>
          <w:bCs/>
          <w:color w:val="000000"/>
        </w:rPr>
        <w:t>с</w:t>
      </w:r>
      <w:r w:rsidRPr="00940047">
        <w:rPr>
          <w:b/>
          <w:bCs/>
          <w:color w:val="000000"/>
        </w:rPr>
        <w:t>тини.</w:t>
      </w:r>
    </w:p>
    <w:p w:rsidR="008720FC" w:rsidRPr="00940047" w:rsidRDefault="008720FC" w:rsidP="008720FC">
      <w:pPr>
        <w:ind w:firstLine="708"/>
        <w:rPr>
          <w:color w:val="000000"/>
        </w:rPr>
      </w:pPr>
      <w:r w:rsidRPr="00940047">
        <w:rPr>
          <w:b/>
          <w:bCs/>
          <w:color w:val="000000"/>
        </w:rPr>
        <w:t>Вступна частина</w:t>
      </w:r>
      <w:r w:rsidRPr="00940047">
        <w:rPr>
          <w:color w:val="000000"/>
        </w:rPr>
        <w:t xml:space="preserve"> включає перевірку наявності тих, яких навчають,, їхнього зовнішнього вигляду, готовності до заняття, ступеню засвоєння пройденого матеріалу, знань умов вправ, поря</w:t>
      </w:r>
      <w:r w:rsidRPr="00940047">
        <w:rPr>
          <w:color w:val="000000"/>
        </w:rPr>
        <w:t>д</w:t>
      </w:r>
      <w:r w:rsidRPr="00940047">
        <w:rPr>
          <w:color w:val="000000"/>
        </w:rPr>
        <w:t>ку їхнього виконання та заходів безпеки, а також оголошення теми, навчальних цілей, навчальних питань і порядку проведення з</w:t>
      </w:r>
      <w:r w:rsidRPr="00940047">
        <w:rPr>
          <w:color w:val="000000"/>
        </w:rPr>
        <w:t>а</w:t>
      </w:r>
      <w:r w:rsidRPr="00940047">
        <w:rPr>
          <w:color w:val="000000"/>
        </w:rPr>
        <w:t>няття.</w:t>
      </w:r>
    </w:p>
    <w:p w:rsidR="008720FC" w:rsidRPr="00940047" w:rsidRDefault="008720FC" w:rsidP="008720FC">
      <w:pPr>
        <w:ind w:firstLine="708"/>
        <w:rPr>
          <w:color w:val="000000"/>
        </w:rPr>
      </w:pPr>
      <w:r w:rsidRPr="00940047">
        <w:rPr>
          <w:b/>
          <w:bCs/>
          <w:color w:val="000000"/>
        </w:rPr>
        <w:t>Основна частина</w:t>
      </w:r>
      <w:r w:rsidRPr="00940047">
        <w:rPr>
          <w:color w:val="000000"/>
        </w:rPr>
        <w:t xml:space="preserve"> включає виклад навчальних питань  теми або відпрацьовування вправ, нормативів, прийомів; закріплення знань і навичок; виконання різних видів самостійної роботи т</w:t>
      </w:r>
      <w:r w:rsidRPr="00940047">
        <w:rPr>
          <w:color w:val="000000"/>
        </w:rPr>
        <w:t>и</w:t>
      </w:r>
      <w:r w:rsidRPr="00940047">
        <w:rPr>
          <w:color w:val="000000"/>
        </w:rPr>
        <w:t>ми, яких навчають,; перевірку й облік практичного засвоєння навчального м</w:t>
      </w:r>
      <w:r w:rsidRPr="00940047">
        <w:rPr>
          <w:color w:val="000000"/>
        </w:rPr>
        <w:t>а</w:t>
      </w:r>
      <w:r w:rsidRPr="00940047">
        <w:rPr>
          <w:color w:val="000000"/>
        </w:rPr>
        <w:t>теріалу.</w:t>
      </w:r>
    </w:p>
    <w:p w:rsidR="008720FC" w:rsidRPr="00940047" w:rsidRDefault="008720FC" w:rsidP="008720FC">
      <w:pPr>
        <w:ind w:firstLine="708"/>
        <w:rPr>
          <w:color w:val="000000"/>
        </w:rPr>
      </w:pPr>
      <w:r w:rsidRPr="00940047">
        <w:rPr>
          <w:color w:val="000000"/>
        </w:rPr>
        <w:t>У вступній частині класного заняття перевіряється наявність особового складу, зовнішній вигляд, готовність до заняття. Потім проводиться контрольне опитування з метою перевірки вик</w:t>
      </w:r>
      <w:r w:rsidRPr="00940047">
        <w:rPr>
          <w:color w:val="000000"/>
        </w:rPr>
        <w:t>о</w:t>
      </w:r>
      <w:r w:rsidRPr="00940047">
        <w:rPr>
          <w:color w:val="000000"/>
        </w:rPr>
        <w:t>нання тими, яких навчають, завдання на самопідготовку й установлення зв'язків із пройденим м</w:t>
      </w:r>
      <w:r w:rsidRPr="00940047">
        <w:rPr>
          <w:color w:val="000000"/>
        </w:rPr>
        <w:t>а</w:t>
      </w:r>
      <w:r w:rsidRPr="00940047">
        <w:rPr>
          <w:color w:val="000000"/>
        </w:rPr>
        <w:t>теріалом даного заняття. Установлення таких зв'язків забезпечує систематичність і послідовність навчання. Контрольне опитування може проводитися методом бесіди, вправи, письмово або комб</w:t>
      </w:r>
      <w:r w:rsidRPr="00940047">
        <w:rPr>
          <w:color w:val="000000"/>
        </w:rPr>
        <w:t>і</w:t>
      </w:r>
      <w:r w:rsidRPr="00940047">
        <w:rPr>
          <w:color w:val="000000"/>
        </w:rPr>
        <w:t>новано. Питання повинні змушувати того, якого навчають, думати в умовах обмеженого часу. П</w:t>
      </w:r>
      <w:r w:rsidRPr="00940047">
        <w:rPr>
          <w:color w:val="000000"/>
        </w:rPr>
        <w:t>о</w:t>
      </w:r>
      <w:r w:rsidRPr="00940047">
        <w:rPr>
          <w:color w:val="000000"/>
        </w:rPr>
        <w:t>тім проводиться розбір й оголошується оцінка. Тривалість опитування не повинна перевищувати 10 -12 хв. Використання класу пр</w:t>
      </w:r>
      <w:r w:rsidRPr="00940047">
        <w:rPr>
          <w:color w:val="000000"/>
        </w:rPr>
        <w:t>о</w:t>
      </w:r>
      <w:r w:rsidRPr="00940047">
        <w:rPr>
          <w:color w:val="000000"/>
        </w:rPr>
        <w:t>грамованого навчання дозволяє провести опитування за 3-5 хв., що значно скорочує вступну частину заняття.</w:t>
      </w:r>
    </w:p>
    <w:p w:rsidR="008720FC" w:rsidRPr="00940047" w:rsidRDefault="008720FC" w:rsidP="008720FC">
      <w:pPr>
        <w:ind w:firstLine="708"/>
        <w:rPr>
          <w:color w:val="000000"/>
        </w:rPr>
      </w:pPr>
      <w:r w:rsidRPr="00940047">
        <w:rPr>
          <w:color w:val="000000"/>
        </w:rPr>
        <w:lastRenderedPageBreak/>
        <w:t>Після опитування керівник повідомляє тему заняття, можливо коротке нагадування змісту минулого заняття для встановлення причинно-наслідкового зв'язку між темами, її необхідність, конкретні навчальні цілі та порядок проведення заняття.</w:t>
      </w:r>
    </w:p>
    <w:p w:rsidR="008720FC" w:rsidRPr="00940047" w:rsidRDefault="008720FC" w:rsidP="008720FC">
      <w:pPr>
        <w:ind w:firstLine="708"/>
        <w:rPr>
          <w:color w:val="000000"/>
        </w:rPr>
      </w:pPr>
      <w:r w:rsidRPr="00940047">
        <w:rPr>
          <w:color w:val="000000"/>
        </w:rPr>
        <w:t>При проведенні польових занять керівник повідомляє тему, цілі та порядок проведення з</w:t>
      </w:r>
      <w:r w:rsidRPr="00940047">
        <w:rPr>
          <w:color w:val="000000"/>
        </w:rPr>
        <w:t>а</w:t>
      </w:r>
      <w:r w:rsidRPr="00940047">
        <w:rPr>
          <w:color w:val="000000"/>
        </w:rPr>
        <w:t>няття, указує на місцевості вихідне положення, рубежі відкриття та припинення вогню, основні й небезпечні напрямки стрільби, напрямок і швидкості руху бойових машин (при необхідності), п</w:t>
      </w:r>
      <w:r w:rsidRPr="00940047">
        <w:rPr>
          <w:color w:val="000000"/>
        </w:rPr>
        <w:t>о</w:t>
      </w:r>
      <w:r w:rsidRPr="00940047">
        <w:rPr>
          <w:color w:val="000000"/>
        </w:rPr>
        <w:t>рядок їхнього розвороту на рубежі припинення вогню й повернення у вихідне положення та пер</w:t>
      </w:r>
      <w:r w:rsidRPr="00940047">
        <w:rPr>
          <w:color w:val="000000"/>
        </w:rPr>
        <w:t>е</w:t>
      </w:r>
      <w:r w:rsidRPr="00940047">
        <w:rPr>
          <w:color w:val="000000"/>
        </w:rPr>
        <w:t>віряє знання тими, яких навчають, умов виконуваної вправи та заходів безпеки при стрільбі. Потім ставить бойове завдання к</w:t>
      </w:r>
      <w:r w:rsidRPr="00940047">
        <w:rPr>
          <w:color w:val="000000"/>
        </w:rPr>
        <w:t>о</w:t>
      </w:r>
      <w:r w:rsidRPr="00940047">
        <w:rPr>
          <w:color w:val="000000"/>
        </w:rPr>
        <w:t>мандирам взводів.</w:t>
      </w:r>
    </w:p>
    <w:p w:rsidR="008720FC" w:rsidRPr="00940047" w:rsidRDefault="008720FC" w:rsidP="008720FC">
      <w:pPr>
        <w:ind w:firstLine="708"/>
        <w:rPr>
          <w:color w:val="000000"/>
        </w:rPr>
      </w:pPr>
      <w:r w:rsidRPr="00940047">
        <w:rPr>
          <w:color w:val="000000"/>
        </w:rPr>
        <w:t>Командири взводів ставлять бойове завдання командирам відділень перед виконанням вправи й дов</w:t>
      </w:r>
      <w:r w:rsidRPr="00940047">
        <w:rPr>
          <w:color w:val="000000"/>
        </w:rPr>
        <w:t>о</w:t>
      </w:r>
      <w:r w:rsidRPr="00940047">
        <w:rPr>
          <w:color w:val="000000"/>
        </w:rPr>
        <w:t>дять до них метеодані.</w:t>
      </w:r>
    </w:p>
    <w:p w:rsidR="008720FC" w:rsidRPr="00940047" w:rsidRDefault="008720FC" w:rsidP="008720FC">
      <w:pPr>
        <w:ind w:firstLine="708"/>
        <w:rPr>
          <w:color w:val="000000"/>
        </w:rPr>
      </w:pPr>
      <w:r w:rsidRPr="00940047">
        <w:rPr>
          <w:color w:val="000000"/>
        </w:rPr>
        <w:t>Основна частина різних форм занять містить у собі повідомлення нових знань й умінь, з</w:t>
      </w:r>
      <w:r w:rsidRPr="00940047">
        <w:rPr>
          <w:color w:val="000000"/>
        </w:rPr>
        <w:t>а</w:t>
      </w:r>
      <w:r w:rsidRPr="00940047">
        <w:rPr>
          <w:color w:val="000000"/>
        </w:rPr>
        <w:t>кріплення цих знань у пам'яті тих, яких навчають,, застосування їх на практиці й перевірку ступ</w:t>
      </w:r>
      <w:r w:rsidRPr="00940047">
        <w:rPr>
          <w:color w:val="000000"/>
        </w:rPr>
        <w:t>е</w:t>
      </w:r>
      <w:r w:rsidRPr="00940047">
        <w:rPr>
          <w:color w:val="000000"/>
        </w:rPr>
        <w:t>ня їхнього засвоєння. Така структура основної частини заняття повинна забезпечити розуміння й запам'ятовування навчального матері</w:t>
      </w:r>
      <w:r w:rsidRPr="00940047">
        <w:rPr>
          <w:color w:val="000000"/>
        </w:rPr>
        <w:t>а</w:t>
      </w:r>
      <w:r w:rsidRPr="00940047">
        <w:rPr>
          <w:color w:val="000000"/>
        </w:rPr>
        <w:t>лу,</w:t>
      </w:r>
    </w:p>
    <w:p w:rsidR="008720FC" w:rsidRPr="00940047" w:rsidRDefault="008720FC" w:rsidP="008720FC">
      <w:pPr>
        <w:ind w:firstLine="708"/>
        <w:rPr>
          <w:color w:val="000000"/>
        </w:rPr>
      </w:pPr>
      <w:r w:rsidRPr="00940047">
        <w:rPr>
          <w:color w:val="000000"/>
        </w:rPr>
        <w:t>Навчальні питання  теми що вивчається або виконання вправи, нормативу, прийому повинні викладатися послідовно з використанням засобів матеріального забезпечення занять та особ</w:t>
      </w:r>
      <w:r w:rsidRPr="00940047">
        <w:rPr>
          <w:color w:val="000000"/>
        </w:rPr>
        <w:t>и</w:t>
      </w:r>
      <w:r w:rsidRPr="00940047">
        <w:rPr>
          <w:color w:val="000000"/>
        </w:rPr>
        <w:t>стого показу керівника заняття з наступним застосуванням таких методів, як пояснення, показ і вправа. Таке сполучення методів навчання, показ, пояснення й вправа стимулює пізнавальну активність тих, яких навчають, і сприяє осмисленому сприйняттю тими, яких навчають, навчального матері</w:t>
      </w:r>
      <w:r w:rsidRPr="00940047">
        <w:rPr>
          <w:color w:val="000000"/>
        </w:rPr>
        <w:t>а</w:t>
      </w:r>
      <w:r w:rsidRPr="00940047">
        <w:rPr>
          <w:color w:val="000000"/>
        </w:rPr>
        <w:t>лу, тобто той, якого навчають, розуміє, що треба роб</w:t>
      </w:r>
      <w:r w:rsidRPr="00940047">
        <w:rPr>
          <w:color w:val="000000"/>
        </w:rPr>
        <w:t>и</w:t>
      </w:r>
      <w:r w:rsidRPr="00940047">
        <w:rPr>
          <w:color w:val="000000"/>
        </w:rPr>
        <w:t>ти, як треба робити й чому так треба робити.</w:t>
      </w:r>
    </w:p>
    <w:p w:rsidR="008720FC" w:rsidRPr="00940047" w:rsidRDefault="008720FC" w:rsidP="008720FC">
      <w:pPr>
        <w:ind w:firstLine="708"/>
        <w:rPr>
          <w:color w:val="000000"/>
          <w:u w:val="single"/>
        </w:rPr>
      </w:pPr>
      <w:r w:rsidRPr="00940047">
        <w:rPr>
          <w:color w:val="000000"/>
          <w:u w:val="single"/>
        </w:rPr>
        <w:t>У ході тренування (стрільби) керівникові заняття доцільно періодично контролювати роботу керівників на навчальних місцях; методичні прийоми, які вони застосовують; досягнутий рівень навчальних і виховних цілей; ефективність використання тренажерів й інших засобів матеріальн</w:t>
      </w:r>
      <w:r w:rsidRPr="00940047">
        <w:rPr>
          <w:color w:val="000000"/>
          <w:u w:val="single"/>
        </w:rPr>
        <w:t>о</w:t>
      </w:r>
      <w:r w:rsidRPr="00940047">
        <w:rPr>
          <w:color w:val="000000"/>
          <w:u w:val="single"/>
        </w:rPr>
        <w:t>го забезпечення заняття; точність виконання вимог Курсу стрільб; організованість заміни на навч</w:t>
      </w:r>
      <w:r w:rsidRPr="00940047">
        <w:rPr>
          <w:color w:val="000000"/>
          <w:u w:val="single"/>
        </w:rPr>
        <w:t>а</w:t>
      </w:r>
      <w:r w:rsidRPr="00940047">
        <w:rPr>
          <w:color w:val="000000"/>
          <w:u w:val="single"/>
        </w:rPr>
        <w:t>льних місцях та інші питання навчання особового складу. Визначає характерні недоліки в більше відстаючих, і застосовує індивідуальний спосіб навчання особисто або закріплює за відстаючого сержанта для додаткового тренування по усуненню розкритих нед</w:t>
      </w:r>
      <w:r w:rsidRPr="00940047">
        <w:rPr>
          <w:color w:val="000000"/>
          <w:u w:val="single"/>
        </w:rPr>
        <w:t>о</w:t>
      </w:r>
      <w:r w:rsidRPr="00940047">
        <w:rPr>
          <w:color w:val="000000"/>
          <w:u w:val="single"/>
        </w:rPr>
        <w:t>ліків.</w:t>
      </w:r>
    </w:p>
    <w:p w:rsidR="008720FC" w:rsidRPr="00940047" w:rsidRDefault="008720FC" w:rsidP="008720FC">
      <w:pPr>
        <w:ind w:firstLine="708"/>
        <w:rPr>
          <w:color w:val="000000"/>
        </w:rPr>
      </w:pPr>
      <w:r w:rsidRPr="00940047">
        <w:rPr>
          <w:color w:val="000000"/>
        </w:rPr>
        <w:t>Наприкінці основної частини заняття керівникові доцільно провести аналіз якості засвоєння н</w:t>
      </w:r>
      <w:r w:rsidRPr="00940047">
        <w:rPr>
          <w:color w:val="000000"/>
        </w:rPr>
        <w:t>а</w:t>
      </w:r>
      <w:r w:rsidRPr="00940047">
        <w:rPr>
          <w:color w:val="000000"/>
        </w:rPr>
        <w:t>вчальних питань тими, яких навчають,, заслухати доповіді керівників на навчальних місцях про резул</w:t>
      </w:r>
      <w:r w:rsidRPr="00940047">
        <w:rPr>
          <w:color w:val="000000"/>
        </w:rPr>
        <w:t>ь</w:t>
      </w:r>
      <w:r w:rsidRPr="00940047">
        <w:rPr>
          <w:color w:val="000000"/>
        </w:rPr>
        <w:t>тати заняття й на цій основі встановити типові помилки в стрільбі та у виконанні нормативів при озброєнні й інших діях кожного того, якого навчають. Це дозволить визначити завдання кері</w:t>
      </w:r>
      <w:r w:rsidRPr="00940047">
        <w:rPr>
          <w:color w:val="000000"/>
        </w:rPr>
        <w:t>в</w:t>
      </w:r>
      <w:r w:rsidRPr="00940047">
        <w:rPr>
          <w:color w:val="000000"/>
        </w:rPr>
        <w:t>никам для індивідуального навчання й показати конкретні недоліки тим, яких навчають, для самостійного трен</w:t>
      </w:r>
      <w:r w:rsidRPr="00940047">
        <w:rPr>
          <w:color w:val="000000"/>
        </w:rPr>
        <w:t>у</w:t>
      </w:r>
      <w:r w:rsidRPr="00940047">
        <w:rPr>
          <w:color w:val="000000"/>
        </w:rPr>
        <w:t>вання й завдання на чергове заняття.</w:t>
      </w:r>
    </w:p>
    <w:p w:rsidR="008720FC" w:rsidRPr="00940047" w:rsidRDefault="008720FC" w:rsidP="008720FC">
      <w:pPr>
        <w:ind w:firstLine="708"/>
        <w:rPr>
          <w:color w:val="000000"/>
        </w:rPr>
      </w:pPr>
      <w:r w:rsidRPr="00940047">
        <w:rPr>
          <w:b/>
          <w:bCs/>
          <w:color w:val="000000"/>
        </w:rPr>
        <w:t>У заключній частині</w:t>
      </w:r>
      <w:r w:rsidRPr="00940047">
        <w:rPr>
          <w:color w:val="000000"/>
        </w:rPr>
        <w:t xml:space="preserve"> керівник указує, як виконані навчальні цілі заняття; індивідуальні р</w:t>
      </w:r>
      <w:r w:rsidRPr="00940047">
        <w:rPr>
          <w:color w:val="000000"/>
        </w:rPr>
        <w:t>е</w:t>
      </w:r>
      <w:r w:rsidRPr="00940047">
        <w:rPr>
          <w:color w:val="000000"/>
        </w:rPr>
        <w:t>зультати стрільби, хто з тих, яких навчають, домігся кращих результатів, і хто недостатньо опанував навч</w:t>
      </w:r>
      <w:r w:rsidRPr="00940047">
        <w:rPr>
          <w:color w:val="000000"/>
        </w:rPr>
        <w:t>а</w:t>
      </w:r>
      <w:r w:rsidRPr="00940047">
        <w:rPr>
          <w:color w:val="000000"/>
        </w:rPr>
        <w:t>льним матеріалом; що необхідно зробити для усунення відзначених недоліків; результати стрільби ві</w:t>
      </w:r>
      <w:r w:rsidRPr="00940047">
        <w:rPr>
          <w:color w:val="000000"/>
        </w:rPr>
        <w:t>д</w:t>
      </w:r>
      <w:r w:rsidRPr="00940047">
        <w:rPr>
          <w:color w:val="000000"/>
        </w:rPr>
        <w:t>ділень, взводів і роти в цілому.</w:t>
      </w:r>
    </w:p>
    <w:p w:rsidR="008720FC" w:rsidRPr="00940047" w:rsidRDefault="008720FC" w:rsidP="008720FC">
      <w:pPr>
        <w:ind w:firstLine="708"/>
        <w:rPr>
          <w:color w:val="000000"/>
        </w:rPr>
      </w:pPr>
      <w:r w:rsidRPr="00940047">
        <w:rPr>
          <w:color w:val="000000"/>
        </w:rPr>
        <w:t>Для закріплення отриманих знань і навичок керівник заняття дає завдання, кому й з ким п</w:t>
      </w:r>
      <w:r w:rsidRPr="00940047">
        <w:rPr>
          <w:color w:val="000000"/>
        </w:rPr>
        <w:t>о</w:t>
      </w:r>
      <w:r w:rsidRPr="00940047">
        <w:rPr>
          <w:color w:val="000000"/>
        </w:rPr>
        <w:t>трібно провести індивідуальну підготовку на наступних заняттях й індивідуальні завдання на самопідгото</w:t>
      </w:r>
      <w:r w:rsidRPr="00940047">
        <w:rPr>
          <w:color w:val="000000"/>
        </w:rPr>
        <w:t>в</w:t>
      </w:r>
      <w:r w:rsidRPr="00940047">
        <w:rPr>
          <w:color w:val="000000"/>
        </w:rPr>
        <w:t>ку.</w:t>
      </w:r>
    </w:p>
    <w:p w:rsidR="008720FC" w:rsidRPr="00940047" w:rsidRDefault="008720FC" w:rsidP="008720FC">
      <w:pPr>
        <w:ind w:firstLine="708"/>
        <w:rPr>
          <w:color w:val="000000"/>
        </w:rPr>
      </w:pPr>
      <w:r w:rsidRPr="00940047">
        <w:rPr>
          <w:color w:val="000000"/>
        </w:rPr>
        <w:t>Доцільно проводити окремо розбір заняття з керівниками на навчальних місцях й операт</w:t>
      </w:r>
      <w:r w:rsidRPr="00940047">
        <w:rPr>
          <w:color w:val="000000"/>
        </w:rPr>
        <w:t>о</w:t>
      </w:r>
      <w:r w:rsidRPr="00940047">
        <w:rPr>
          <w:color w:val="000000"/>
        </w:rPr>
        <w:t>рами ділянок військового стрільбища.</w:t>
      </w:r>
    </w:p>
    <w:p w:rsidR="008720FC" w:rsidRPr="00940047" w:rsidRDefault="008720FC" w:rsidP="008720FC">
      <w:pPr>
        <w:ind w:firstLine="708"/>
        <w:rPr>
          <w:color w:val="000000"/>
        </w:rPr>
      </w:pPr>
      <w:r w:rsidRPr="00940047">
        <w:rPr>
          <w:color w:val="000000"/>
        </w:rPr>
        <w:t>Заняття закінчується перевіркою наявності й стану зброї, боєприпасів, бойової техніки й навч</w:t>
      </w:r>
      <w:r w:rsidRPr="00940047">
        <w:rPr>
          <w:color w:val="000000"/>
        </w:rPr>
        <w:t>а</w:t>
      </w:r>
      <w:r w:rsidRPr="00940047">
        <w:rPr>
          <w:color w:val="000000"/>
        </w:rPr>
        <w:t>льного встаткування.</w:t>
      </w:r>
    </w:p>
    <w:p w:rsidR="008720FC" w:rsidRPr="00940047" w:rsidRDefault="008720FC" w:rsidP="008720FC">
      <w:pPr>
        <w:ind w:firstLine="708"/>
        <w:rPr>
          <w:color w:val="000000"/>
        </w:rPr>
      </w:pPr>
      <w:r w:rsidRPr="00940047">
        <w:rPr>
          <w:color w:val="000000"/>
        </w:rPr>
        <w:t>Однак керівникові доцільно провести ще методичний самоаналіз минулого заняття з погляду його о</w:t>
      </w:r>
      <w:r w:rsidRPr="00940047">
        <w:rPr>
          <w:color w:val="000000"/>
        </w:rPr>
        <w:t>р</w:t>
      </w:r>
      <w:r w:rsidRPr="00940047">
        <w:rPr>
          <w:color w:val="000000"/>
        </w:rPr>
        <w:t xml:space="preserve">ганізації, методики проведення, досягнутих результатів, виникнення нових </w:t>
      </w:r>
      <w:r w:rsidRPr="00940047">
        <w:rPr>
          <w:color w:val="000000"/>
        </w:rPr>
        <w:lastRenderedPageBreak/>
        <w:t>методичних і виховних прийомів і т.д. Ретельний методичний самоаналіз допоможе керівникові заняття знайти способи інте</w:t>
      </w:r>
      <w:r w:rsidRPr="00940047">
        <w:rPr>
          <w:color w:val="000000"/>
        </w:rPr>
        <w:t>н</w:t>
      </w:r>
      <w:r w:rsidRPr="00940047">
        <w:rPr>
          <w:color w:val="000000"/>
        </w:rPr>
        <w:t>сифікації навчання вогневій підготовці.</w:t>
      </w:r>
    </w:p>
    <w:p w:rsidR="008720FC" w:rsidRPr="00940047" w:rsidRDefault="008720FC" w:rsidP="008720FC">
      <w:pPr>
        <w:jc w:val="center"/>
        <w:rPr>
          <w:b/>
          <w:bCs/>
          <w:color w:val="000000"/>
        </w:rPr>
      </w:pPr>
      <w:r w:rsidRPr="00940047">
        <w:rPr>
          <w:b/>
          <w:bCs/>
          <w:color w:val="000000"/>
        </w:rPr>
        <w:t>ЗМІСТ ОПЕРАЦІЙНОЇ КАРТИ І ПОРЯДОК ЇЇ РОЗРОБКИ</w:t>
      </w:r>
    </w:p>
    <w:p w:rsidR="008720FC" w:rsidRPr="00940047" w:rsidRDefault="008720FC" w:rsidP="008720FC">
      <w:pPr>
        <w:ind w:firstLine="708"/>
        <w:rPr>
          <w:color w:val="000000"/>
        </w:rPr>
      </w:pPr>
      <w:r w:rsidRPr="00940047">
        <w:rPr>
          <w:color w:val="000000"/>
        </w:rPr>
        <w:t>Зміст ОК безпосередньо визначається структурою формованої дії. Кожна дія є сукупність структурних елементів. Тому для забезпечення орієнтування того, хто навчається на всю сукупність необхі</w:t>
      </w:r>
      <w:r w:rsidRPr="00940047">
        <w:rPr>
          <w:color w:val="000000"/>
        </w:rPr>
        <w:t>д</w:t>
      </w:r>
      <w:r w:rsidRPr="00940047">
        <w:rPr>
          <w:color w:val="000000"/>
        </w:rPr>
        <w:t>них умов ОК повинна відображати в собі всі структурні операції (елементи).</w:t>
      </w:r>
    </w:p>
    <w:p w:rsidR="008720FC" w:rsidRPr="00940047" w:rsidRDefault="008720FC" w:rsidP="008720FC">
      <w:pPr>
        <w:ind w:firstLine="708"/>
        <w:rPr>
          <w:color w:val="000000"/>
        </w:rPr>
      </w:pPr>
      <w:r w:rsidRPr="00940047">
        <w:rPr>
          <w:color w:val="000000"/>
        </w:rPr>
        <w:t>ОК повинна мати і містити:</w:t>
      </w:r>
    </w:p>
    <w:p w:rsidR="008720FC" w:rsidRPr="00940047" w:rsidRDefault="008720FC" w:rsidP="008720FC">
      <w:pPr>
        <w:rPr>
          <w:color w:val="000000"/>
        </w:rPr>
      </w:pPr>
      <w:r w:rsidRPr="00940047">
        <w:rPr>
          <w:color w:val="000000"/>
        </w:rPr>
        <w:t>опис послідовності операцій, з яких складається вик</w:t>
      </w:r>
      <w:r w:rsidRPr="00940047">
        <w:rPr>
          <w:color w:val="000000"/>
        </w:rPr>
        <w:t>о</w:t>
      </w:r>
      <w:r w:rsidRPr="00940047">
        <w:rPr>
          <w:color w:val="000000"/>
        </w:rPr>
        <w:t>нувана дія;</w:t>
      </w:r>
    </w:p>
    <w:p w:rsidR="008720FC" w:rsidRPr="00940047" w:rsidRDefault="008720FC" w:rsidP="008720FC">
      <w:pPr>
        <w:rPr>
          <w:color w:val="000000"/>
        </w:rPr>
      </w:pPr>
      <w:r w:rsidRPr="00940047">
        <w:rPr>
          <w:color w:val="000000"/>
        </w:rPr>
        <w:t>повний набір орієнтирів для правильного виконання кожній з цих операцій;</w:t>
      </w:r>
    </w:p>
    <w:p w:rsidR="008720FC" w:rsidRPr="00940047" w:rsidRDefault="008720FC" w:rsidP="008720FC">
      <w:pPr>
        <w:rPr>
          <w:color w:val="000000"/>
        </w:rPr>
      </w:pPr>
      <w:r w:rsidRPr="00940047">
        <w:rPr>
          <w:color w:val="000000"/>
        </w:rPr>
        <w:t>систему вказівок, як і в якому порядку користуватися орієнтирами, як і яким способом виконувати ко</w:t>
      </w:r>
      <w:r w:rsidRPr="00940047">
        <w:rPr>
          <w:color w:val="000000"/>
        </w:rPr>
        <w:t>ж</w:t>
      </w:r>
      <w:r w:rsidRPr="00940047">
        <w:rPr>
          <w:color w:val="000000"/>
        </w:rPr>
        <w:t>ну операцію.</w:t>
      </w:r>
    </w:p>
    <w:p w:rsidR="008720FC" w:rsidRPr="00940047" w:rsidRDefault="008720FC" w:rsidP="008720FC">
      <w:pPr>
        <w:ind w:firstLine="708"/>
        <w:rPr>
          <w:color w:val="000000"/>
        </w:rPr>
      </w:pPr>
      <w:r w:rsidRPr="00940047">
        <w:rPr>
          <w:color w:val="000000"/>
        </w:rPr>
        <w:t>Необхідно відзначити, що будь-яка дія, перш за все, характеризується реальним перетв</w:t>
      </w:r>
      <w:r w:rsidRPr="00940047">
        <w:rPr>
          <w:color w:val="000000"/>
        </w:rPr>
        <w:t>о</w:t>
      </w:r>
      <w:r w:rsidRPr="00940047">
        <w:rPr>
          <w:color w:val="000000"/>
        </w:rPr>
        <w:t>ренням певного початкового матеріалу в заданий кінцевий результат.</w:t>
      </w:r>
    </w:p>
    <w:p w:rsidR="008720FC" w:rsidRPr="00940047" w:rsidRDefault="008720FC" w:rsidP="008720FC">
      <w:pPr>
        <w:rPr>
          <w:color w:val="000000"/>
        </w:rPr>
      </w:pPr>
      <w:r w:rsidRPr="00940047">
        <w:rPr>
          <w:color w:val="000000"/>
        </w:rPr>
        <w:t>Як початковий матеріал є, наприклад, положення органів управління перед підготовкою озброєння до стрільби. Кінцевим результатом, відповідно, буде нове положення органів управління після підготовки озброєння до стрільби. Всі ці елементи з їх характеристиками п</w:t>
      </w:r>
      <w:r w:rsidRPr="00940047">
        <w:rPr>
          <w:color w:val="000000"/>
        </w:rPr>
        <w:t>о</w:t>
      </w:r>
      <w:r w:rsidRPr="00940047">
        <w:rPr>
          <w:color w:val="000000"/>
        </w:rPr>
        <w:t>винні бути занесені в ОК.</w:t>
      </w:r>
    </w:p>
    <w:p w:rsidR="008720FC" w:rsidRPr="00940047" w:rsidRDefault="008720FC" w:rsidP="008720FC">
      <w:pPr>
        <w:ind w:firstLine="708"/>
        <w:rPr>
          <w:color w:val="000000"/>
        </w:rPr>
      </w:pPr>
      <w:r w:rsidRPr="00940047">
        <w:rPr>
          <w:color w:val="000000"/>
        </w:rPr>
        <w:t>Для розробки ОК необхідне:</w:t>
      </w:r>
    </w:p>
    <w:p w:rsidR="008720FC" w:rsidRPr="00940047" w:rsidRDefault="008720FC" w:rsidP="008720FC">
      <w:pPr>
        <w:ind w:firstLine="708"/>
        <w:rPr>
          <w:color w:val="000000"/>
        </w:rPr>
      </w:pPr>
      <w:r w:rsidRPr="00940047">
        <w:rPr>
          <w:color w:val="000000"/>
        </w:rPr>
        <w:t>Визначити, з якою метою розробляється конкретна ОК, тобто якими уміннями в кінці н</w:t>
      </w:r>
      <w:r w:rsidRPr="00940047">
        <w:rPr>
          <w:color w:val="000000"/>
        </w:rPr>
        <w:t>а</w:t>
      </w:r>
      <w:r w:rsidRPr="00940047">
        <w:rPr>
          <w:color w:val="000000"/>
        </w:rPr>
        <w:t>вчання з опорою на цю карту повинен оволодіти той, хто навчається, і які знання для цього йому необхідно отримати.</w:t>
      </w:r>
    </w:p>
    <w:p w:rsidR="008720FC" w:rsidRPr="00940047" w:rsidRDefault="008720FC" w:rsidP="008720FC">
      <w:pPr>
        <w:ind w:firstLine="708"/>
        <w:rPr>
          <w:color w:val="000000"/>
        </w:rPr>
      </w:pPr>
      <w:r w:rsidRPr="00940047">
        <w:rPr>
          <w:color w:val="000000"/>
        </w:rPr>
        <w:t>Виділити склад операцій формованої дії, які м</w:t>
      </w:r>
      <w:r w:rsidRPr="00940047">
        <w:rPr>
          <w:color w:val="000000"/>
        </w:rPr>
        <w:t>о</w:t>
      </w:r>
      <w:r w:rsidRPr="00940047">
        <w:rPr>
          <w:color w:val="000000"/>
        </w:rPr>
        <w:t>жна виконати без додаткової підготовки.</w:t>
      </w:r>
    </w:p>
    <w:p w:rsidR="008720FC" w:rsidRPr="00940047" w:rsidRDefault="008720FC" w:rsidP="008720FC">
      <w:pPr>
        <w:ind w:firstLine="708"/>
        <w:rPr>
          <w:color w:val="000000"/>
        </w:rPr>
      </w:pPr>
      <w:r w:rsidRPr="00940047">
        <w:rPr>
          <w:color w:val="000000"/>
        </w:rPr>
        <w:t>Розписати операції відповідно до послідовності (технології) виконання дії.</w:t>
      </w:r>
    </w:p>
    <w:p w:rsidR="008720FC" w:rsidRPr="00940047" w:rsidRDefault="008720FC" w:rsidP="008720FC">
      <w:pPr>
        <w:ind w:firstLine="708"/>
        <w:rPr>
          <w:color w:val="000000"/>
        </w:rPr>
      </w:pPr>
      <w:r w:rsidRPr="00940047">
        <w:rPr>
          <w:color w:val="000000"/>
        </w:rPr>
        <w:t>Для забезпечення наочності карти виділити кожну операцію, а в кожній операції у свою чергу виділити ключові слова (наприклад, назва органів управління і індикації).</w:t>
      </w:r>
    </w:p>
    <w:p w:rsidR="008720FC" w:rsidRPr="00940047" w:rsidRDefault="008720FC" w:rsidP="008720FC">
      <w:pPr>
        <w:ind w:firstLine="708"/>
        <w:rPr>
          <w:color w:val="000000"/>
        </w:rPr>
      </w:pPr>
      <w:r w:rsidRPr="00940047">
        <w:rPr>
          <w:color w:val="000000"/>
        </w:rPr>
        <w:t>Для правильного виконання кожної операції виділити у разі потреби додаткові орієнтири (наприклад, вказівки з використання засобів контролю, спеціальних пристосувань, значення необхідних вел</w:t>
      </w:r>
      <w:r w:rsidRPr="00940047">
        <w:rPr>
          <w:color w:val="000000"/>
        </w:rPr>
        <w:t>и</w:t>
      </w:r>
      <w:r w:rsidRPr="00940047">
        <w:rPr>
          <w:color w:val="000000"/>
        </w:rPr>
        <w:t>чин зазорів при регулюваннях).</w:t>
      </w:r>
    </w:p>
    <w:p w:rsidR="008720FC" w:rsidRPr="00940047" w:rsidRDefault="008720FC" w:rsidP="008720FC">
      <w:pPr>
        <w:ind w:firstLine="708"/>
        <w:rPr>
          <w:color w:val="000000"/>
        </w:rPr>
      </w:pPr>
      <w:r w:rsidRPr="00940047">
        <w:rPr>
          <w:color w:val="000000"/>
        </w:rPr>
        <w:t>Визначити питання змісту навчально-тренувальної карти.</w:t>
      </w:r>
    </w:p>
    <w:p w:rsidR="008720FC" w:rsidRPr="00940047" w:rsidRDefault="008720FC" w:rsidP="008720FC">
      <w:pPr>
        <w:ind w:firstLine="708"/>
        <w:rPr>
          <w:color w:val="000000"/>
        </w:rPr>
      </w:pPr>
      <w:r w:rsidRPr="00940047">
        <w:rPr>
          <w:color w:val="000000"/>
        </w:rPr>
        <w:t>Зміст ОК може бути представлений в двох основних формах: у вигляді структурної схеми з системою запитань і можливих відповідей на них і у вигляді та</w:t>
      </w:r>
      <w:r w:rsidRPr="00940047">
        <w:rPr>
          <w:color w:val="000000"/>
        </w:rPr>
        <w:t>б</w:t>
      </w:r>
      <w:r w:rsidRPr="00940047">
        <w:rPr>
          <w:color w:val="000000"/>
        </w:rPr>
        <w:t>лиці.</w:t>
      </w:r>
    </w:p>
    <w:p w:rsidR="008720FC" w:rsidRPr="00940047" w:rsidRDefault="008720FC" w:rsidP="008720FC">
      <w:pPr>
        <w:ind w:firstLine="708"/>
        <w:rPr>
          <w:color w:val="000000"/>
        </w:rPr>
      </w:pPr>
      <w:r w:rsidRPr="00940047">
        <w:rPr>
          <w:color w:val="000000"/>
        </w:rPr>
        <w:t>При розробці ОК у вигляді структурної схеми необхідно:</w:t>
      </w:r>
    </w:p>
    <w:p w:rsidR="008720FC" w:rsidRPr="00940047" w:rsidRDefault="008720FC" w:rsidP="008720FC">
      <w:pPr>
        <w:ind w:firstLine="708"/>
        <w:rPr>
          <w:color w:val="000000"/>
        </w:rPr>
      </w:pPr>
      <w:r w:rsidRPr="00940047">
        <w:rPr>
          <w:color w:val="000000"/>
        </w:rPr>
        <w:t>а) заздалегідь виділити логічні і практичні оп</w:t>
      </w:r>
      <w:r w:rsidRPr="00940047">
        <w:rPr>
          <w:color w:val="000000"/>
        </w:rPr>
        <w:t>е</w:t>
      </w:r>
      <w:r w:rsidRPr="00940047">
        <w:rPr>
          <w:color w:val="000000"/>
        </w:rPr>
        <w:t>рації.</w:t>
      </w:r>
    </w:p>
    <w:p w:rsidR="008720FC" w:rsidRPr="00940047" w:rsidRDefault="008720FC" w:rsidP="008720FC">
      <w:pPr>
        <w:rPr>
          <w:color w:val="000000"/>
        </w:rPr>
      </w:pPr>
      <w:r w:rsidRPr="00940047">
        <w:rPr>
          <w:color w:val="000000"/>
        </w:rPr>
        <w:t>Логічні операції (контролю, пізнання) повинні йти у формі запитання. Практичні операції носять характер розпорядження щось виконати і пов</w:t>
      </w:r>
      <w:r w:rsidRPr="00940047">
        <w:rPr>
          <w:color w:val="000000"/>
        </w:rPr>
        <w:t>и</w:t>
      </w:r>
      <w:r w:rsidRPr="00940047">
        <w:rPr>
          <w:color w:val="000000"/>
        </w:rPr>
        <w:t>нні описуватися в інструктивній формі;</w:t>
      </w:r>
    </w:p>
    <w:p w:rsidR="008720FC" w:rsidRPr="00940047" w:rsidRDefault="008720FC" w:rsidP="008720FC">
      <w:pPr>
        <w:ind w:firstLine="708"/>
        <w:rPr>
          <w:color w:val="000000"/>
        </w:rPr>
      </w:pPr>
      <w:r w:rsidRPr="00940047">
        <w:rPr>
          <w:color w:val="000000"/>
        </w:rPr>
        <w:t>б) після логічних операцій, як правило, повинна бути відповідь «Так» чи «Ні»;</w:t>
      </w:r>
    </w:p>
    <w:p w:rsidR="008720FC" w:rsidRPr="00940047" w:rsidRDefault="008720FC" w:rsidP="008720FC">
      <w:pPr>
        <w:ind w:firstLine="708"/>
        <w:rPr>
          <w:color w:val="000000"/>
        </w:rPr>
      </w:pPr>
      <w:r w:rsidRPr="00940047">
        <w:rPr>
          <w:color w:val="000000"/>
        </w:rPr>
        <w:t>в) для швидкості переходу від однієї логічної операції до іншої постаратися вибрати вир</w:t>
      </w:r>
      <w:r w:rsidRPr="00940047">
        <w:rPr>
          <w:color w:val="000000"/>
        </w:rPr>
        <w:t>і</w:t>
      </w:r>
      <w:r w:rsidRPr="00940047">
        <w:rPr>
          <w:color w:val="000000"/>
        </w:rPr>
        <w:t>шальну ознаку. Як таку ознаку краще використовувати відповідь «Так», щоб орієнтувати того, хто навчається на т</w:t>
      </w:r>
      <w:r w:rsidRPr="00940047">
        <w:rPr>
          <w:color w:val="000000"/>
        </w:rPr>
        <w:t>о</w:t>
      </w:r>
      <w:r w:rsidRPr="00940047">
        <w:rPr>
          <w:color w:val="000000"/>
        </w:rPr>
        <w:t>чність і правильність роботи освоюваного питання.</w:t>
      </w:r>
    </w:p>
    <w:p w:rsidR="008720FC" w:rsidRPr="00940047" w:rsidRDefault="008720FC" w:rsidP="008720FC">
      <w:pPr>
        <w:ind w:firstLine="708"/>
        <w:rPr>
          <w:color w:val="000000"/>
        </w:rPr>
      </w:pPr>
      <w:r w:rsidRPr="00940047">
        <w:rPr>
          <w:color w:val="000000"/>
        </w:rPr>
        <w:t>При такому записі той, хто навчається швидко звикне до того, що після відповіді «Так» він може переходити до наступної операції, одночасно той, хто навчається, набуває навички ведення контролю операції за знаками позитивних відповідей: «Так — так — так». Якщо десь виникає ві</w:t>
      </w:r>
      <w:r w:rsidRPr="00940047">
        <w:rPr>
          <w:color w:val="000000"/>
        </w:rPr>
        <w:t>д</w:t>
      </w:r>
      <w:r w:rsidRPr="00940047">
        <w:rPr>
          <w:color w:val="000000"/>
        </w:rPr>
        <w:t>повідь «Ні», той, хто навчається, зупиняється і починає аналізувати причину відхилення від поз</w:t>
      </w:r>
      <w:r w:rsidRPr="00940047">
        <w:rPr>
          <w:color w:val="000000"/>
        </w:rPr>
        <w:t>и</w:t>
      </w:r>
      <w:r w:rsidRPr="00940047">
        <w:rPr>
          <w:color w:val="000000"/>
        </w:rPr>
        <w:t>тивної відповіді;</w:t>
      </w:r>
    </w:p>
    <w:p w:rsidR="008720FC" w:rsidRPr="00940047" w:rsidRDefault="008720FC" w:rsidP="008720FC">
      <w:pPr>
        <w:ind w:firstLine="708"/>
        <w:rPr>
          <w:color w:val="000000"/>
        </w:rPr>
      </w:pPr>
      <w:r w:rsidRPr="00940047">
        <w:rPr>
          <w:color w:val="000000"/>
        </w:rPr>
        <w:t>г) для більшої наочності відповідей «Так» і «Ні» краще замість них виділяти відповідними си</w:t>
      </w:r>
      <w:r w:rsidRPr="00940047">
        <w:rPr>
          <w:color w:val="000000"/>
        </w:rPr>
        <w:t>м</w:t>
      </w:r>
      <w:r w:rsidRPr="00940047">
        <w:rPr>
          <w:color w:val="000000"/>
        </w:rPr>
        <w:t>волами, наприклад «Так і ні».</w:t>
      </w:r>
    </w:p>
    <w:p w:rsidR="008720FC" w:rsidRPr="00940047" w:rsidRDefault="008720FC" w:rsidP="008720FC">
      <w:pPr>
        <w:ind w:firstLine="708"/>
        <w:rPr>
          <w:color w:val="000000"/>
        </w:rPr>
      </w:pPr>
      <w:r w:rsidRPr="00940047">
        <w:rPr>
          <w:color w:val="000000"/>
        </w:rPr>
        <w:t>Операційна карта у вигляді таблиці має ту перевагу, що містить не тільки вказівки про п</w:t>
      </w:r>
      <w:r w:rsidRPr="00940047">
        <w:rPr>
          <w:color w:val="000000"/>
        </w:rPr>
        <w:t>о</w:t>
      </w:r>
      <w:r w:rsidRPr="00940047">
        <w:rPr>
          <w:color w:val="000000"/>
        </w:rPr>
        <w:t>рядок виконання операцій і досягнутий результат, але і дозволяє тому, хто навчається, бачити сенс виконуваних ним операцій і дії. Саме для цього і призначена спеціальна графа таблиці із заголо</w:t>
      </w:r>
      <w:r w:rsidRPr="00940047">
        <w:rPr>
          <w:color w:val="000000"/>
        </w:rPr>
        <w:t>в</w:t>
      </w:r>
      <w:r w:rsidRPr="00940047">
        <w:rPr>
          <w:color w:val="000000"/>
        </w:rPr>
        <w:t>ком «Чому саме так?».</w:t>
      </w:r>
    </w:p>
    <w:p w:rsidR="008720FC" w:rsidRPr="00940047" w:rsidRDefault="008720FC" w:rsidP="008720FC">
      <w:pPr>
        <w:ind w:firstLine="708"/>
        <w:rPr>
          <w:color w:val="000000"/>
        </w:rPr>
      </w:pPr>
      <w:r w:rsidRPr="00940047">
        <w:rPr>
          <w:color w:val="000000"/>
        </w:rPr>
        <w:lastRenderedPageBreak/>
        <w:t>Основні принципи у вигляді таблиці полягають в наступному:</w:t>
      </w:r>
    </w:p>
    <w:p w:rsidR="008720FC" w:rsidRPr="00940047" w:rsidRDefault="008720FC" w:rsidP="008720FC">
      <w:pPr>
        <w:rPr>
          <w:color w:val="000000"/>
        </w:rPr>
      </w:pPr>
      <w:r w:rsidRPr="00940047">
        <w:rPr>
          <w:color w:val="000000"/>
        </w:rPr>
        <w:t>у графі «Дії» у відповідності виконуваної дії розписуються всі вхідні в його склад операції. За змістом вони формулюються в інструктивному в</w:t>
      </w:r>
      <w:r w:rsidRPr="00940047">
        <w:rPr>
          <w:color w:val="000000"/>
        </w:rPr>
        <w:t>и</w:t>
      </w:r>
      <w:r w:rsidRPr="00940047">
        <w:rPr>
          <w:color w:val="000000"/>
        </w:rPr>
        <w:t>гляді;</w:t>
      </w:r>
    </w:p>
    <w:p w:rsidR="008720FC" w:rsidRPr="00940047" w:rsidRDefault="008720FC" w:rsidP="008720FC">
      <w:pPr>
        <w:rPr>
          <w:color w:val="000000"/>
        </w:rPr>
      </w:pPr>
      <w:r w:rsidRPr="00940047">
        <w:rPr>
          <w:color w:val="000000"/>
        </w:rPr>
        <w:t>у графі «Результат дії» констатуючої частини указуєт</w:t>
      </w:r>
      <w:r w:rsidRPr="00940047">
        <w:rPr>
          <w:color w:val="000000"/>
        </w:rPr>
        <w:t>ь</w:t>
      </w:r>
      <w:r w:rsidRPr="00940047">
        <w:rPr>
          <w:color w:val="000000"/>
        </w:rPr>
        <w:t>ся результат виконання кожної операції;</w:t>
      </w:r>
    </w:p>
    <w:p w:rsidR="008720FC" w:rsidRPr="00940047" w:rsidRDefault="008720FC" w:rsidP="008720FC">
      <w:pPr>
        <w:rPr>
          <w:color w:val="000000"/>
        </w:rPr>
      </w:pPr>
      <w:r w:rsidRPr="00940047">
        <w:rPr>
          <w:color w:val="000000"/>
        </w:rPr>
        <w:t>у графі «Чому саме так?» указується, чому дана опер</w:t>
      </w:r>
      <w:r w:rsidRPr="00940047">
        <w:rPr>
          <w:color w:val="000000"/>
        </w:rPr>
        <w:t>а</w:t>
      </w:r>
      <w:r w:rsidRPr="00940047">
        <w:rPr>
          <w:color w:val="000000"/>
        </w:rPr>
        <w:t>ція виконується так, а не інакше.</w:t>
      </w:r>
    </w:p>
    <w:p w:rsidR="008720FC" w:rsidRPr="00940047" w:rsidRDefault="008720FC" w:rsidP="008720FC">
      <w:pPr>
        <w:rPr>
          <w:color w:val="000000"/>
        </w:rPr>
      </w:pPr>
      <w:r w:rsidRPr="00940047">
        <w:rPr>
          <w:color w:val="000000"/>
        </w:rPr>
        <w:t xml:space="preserve"> При розробці ОК на перше місце завжди необхідно ставити дотримання заходів безпеки. Зміст к</w:t>
      </w:r>
      <w:r w:rsidRPr="00940047">
        <w:rPr>
          <w:color w:val="000000"/>
        </w:rPr>
        <w:t>а</w:t>
      </w:r>
      <w:r w:rsidRPr="00940047">
        <w:rPr>
          <w:color w:val="000000"/>
        </w:rPr>
        <w:t>рти повинен виховувати у тих, хто навчається,  відчуття відповідальності за строге і точне дотр</w:t>
      </w:r>
      <w:r w:rsidRPr="00940047">
        <w:rPr>
          <w:color w:val="000000"/>
        </w:rPr>
        <w:t>и</w:t>
      </w:r>
      <w:r w:rsidRPr="00940047">
        <w:rPr>
          <w:color w:val="000000"/>
        </w:rPr>
        <w:t>мання вимог заходів безпеки. При цьому заходи безпеки повинні виступати як умови, на які забезпечується орі</w:t>
      </w:r>
      <w:r w:rsidRPr="00940047">
        <w:rPr>
          <w:color w:val="000000"/>
        </w:rPr>
        <w:t>є</w:t>
      </w:r>
      <w:r w:rsidRPr="00940047">
        <w:rPr>
          <w:color w:val="000000"/>
        </w:rPr>
        <w:t>нтування тих, хто навчається  при виконанні відповідних дій.</w:t>
      </w:r>
    </w:p>
    <w:p w:rsidR="008720FC" w:rsidRPr="00940047" w:rsidRDefault="008720FC" w:rsidP="008720FC">
      <w:pPr>
        <w:rPr>
          <w:color w:val="000000"/>
        </w:rPr>
      </w:pPr>
      <w:r w:rsidRPr="00940047">
        <w:rPr>
          <w:color w:val="000000"/>
        </w:rPr>
        <w:t>Варіанти навчально-тренувальних карт приведені в д</w:t>
      </w:r>
      <w:r w:rsidRPr="00940047">
        <w:rPr>
          <w:color w:val="000000"/>
        </w:rPr>
        <w:t>о</w:t>
      </w:r>
      <w:r w:rsidRPr="00940047">
        <w:rPr>
          <w:color w:val="000000"/>
        </w:rPr>
        <w:t>датках 1 і 2.</w:t>
      </w:r>
    </w:p>
    <w:p w:rsidR="008720FC" w:rsidRPr="00940047" w:rsidRDefault="008720FC" w:rsidP="008720FC">
      <w:pPr>
        <w:jc w:val="center"/>
        <w:rPr>
          <w:b/>
          <w:bCs/>
          <w:color w:val="000000"/>
        </w:rPr>
      </w:pPr>
      <w:r w:rsidRPr="00940047">
        <w:rPr>
          <w:b/>
          <w:bCs/>
          <w:i/>
          <w:iCs/>
          <w:color w:val="000000"/>
          <w:spacing w:val="-4"/>
        </w:rPr>
        <w:t>ДОДАТОК 1</w:t>
      </w:r>
    </w:p>
    <w:p w:rsidR="008720FC" w:rsidRPr="00940047" w:rsidRDefault="008720FC" w:rsidP="008720FC">
      <w:pPr>
        <w:jc w:val="center"/>
        <w:rPr>
          <w:b/>
          <w:bCs/>
          <w:color w:val="000000"/>
        </w:rPr>
      </w:pPr>
      <w:r w:rsidRPr="00940047">
        <w:rPr>
          <w:b/>
          <w:bCs/>
          <w:color w:val="000000"/>
          <w:spacing w:val="-2"/>
        </w:rPr>
        <w:t>ОПЕРАЦІЙНА КАРТА (ПОВНА)</w:t>
      </w:r>
    </w:p>
    <w:p w:rsidR="008720FC" w:rsidRPr="00940047" w:rsidRDefault="008720FC" w:rsidP="008720FC">
      <w:pPr>
        <w:jc w:val="center"/>
        <w:rPr>
          <w:b/>
          <w:bCs/>
          <w:color w:val="000000"/>
        </w:rPr>
      </w:pPr>
      <w:r w:rsidRPr="00940047">
        <w:rPr>
          <w:b/>
          <w:bCs/>
          <w:color w:val="000000"/>
          <w:spacing w:val="6"/>
        </w:rPr>
        <w:t>Робота частин і механізмів автомата (кулемета) Калашникова</w:t>
      </w:r>
    </w:p>
    <w:p w:rsidR="008720FC" w:rsidRPr="00940047" w:rsidRDefault="008720FC" w:rsidP="008720FC">
      <w:pPr>
        <w:jc w:val="center"/>
        <w:rPr>
          <w:color w:val="000000"/>
        </w:rPr>
      </w:pPr>
      <w:r w:rsidRPr="00940047">
        <w:rPr>
          <w:b/>
          <w:bCs/>
          <w:color w:val="000000"/>
        </w:rPr>
        <w:t>(варіант)</w:t>
      </w:r>
    </w:p>
    <w:tbl>
      <w:tblPr>
        <w:tblW w:w="10421" w:type="dxa"/>
        <w:jc w:val="center"/>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966"/>
        <w:gridCol w:w="4101"/>
        <w:gridCol w:w="5354"/>
      </w:tblGrid>
      <w:tr w:rsidR="008720FC" w:rsidRPr="00940047" w:rsidTr="002E045C">
        <w:tblPrEx>
          <w:tblCellMar>
            <w:top w:w="0" w:type="dxa"/>
            <w:bottom w:w="0" w:type="dxa"/>
          </w:tblCellMar>
        </w:tblPrEx>
        <w:trPr>
          <w:trHeight w:val="39"/>
          <w:jc w:val="center"/>
        </w:trPr>
        <w:tc>
          <w:tcPr>
            <w:tcW w:w="966" w:type="dxa"/>
            <w:tcBorders>
              <w:top w:val="single" w:sz="4" w:space="0" w:color="auto"/>
              <w:left w:val="single" w:sz="4" w:space="0" w:color="auto"/>
              <w:bottom w:val="single" w:sz="4" w:space="0" w:color="auto"/>
              <w:right w:val="single" w:sz="4" w:space="0" w:color="auto"/>
            </w:tcBorders>
            <w:vAlign w:val="center"/>
          </w:tcPr>
          <w:p w:rsidR="008720FC" w:rsidRPr="00940047" w:rsidRDefault="008720FC" w:rsidP="002E045C">
            <w:pPr>
              <w:jc w:val="center"/>
              <w:rPr>
                <w:color w:val="000000"/>
                <w:sz w:val="20"/>
              </w:rPr>
            </w:pPr>
            <w:r w:rsidRPr="00940047">
              <w:rPr>
                <w:color w:val="000000"/>
                <w:sz w:val="20"/>
              </w:rPr>
              <w:t>Дія</w:t>
            </w:r>
          </w:p>
        </w:tc>
        <w:tc>
          <w:tcPr>
            <w:tcW w:w="4101" w:type="dxa"/>
            <w:tcBorders>
              <w:top w:val="single" w:sz="4" w:space="0" w:color="auto"/>
              <w:left w:val="single" w:sz="4" w:space="0" w:color="auto"/>
              <w:bottom w:val="single" w:sz="4" w:space="0" w:color="auto"/>
              <w:right w:val="single" w:sz="4" w:space="0" w:color="auto"/>
            </w:tcBorders>
            <w:vAlign w:val="center"/>
          </w:tcPr>
          <w:p w:rsidR="008720FC" w:rsidRPr="00940047" w:rsidRDefault="008720FC" w:rsidP="002E045C">
            <w:pPr>
              <w:jc w:val="center"/>
              <w:rPr>
                <w:color w:val="000000"/>
                <w:sz w:val="20"/>
              </w:rPr>
            </w:pPr>
            <w:r w:rsidRPr="00940047">
              <w:rPr>
                <w:color w:val="000000"/>
                <w:sz w:val="20"/>
              </w:rPr>
              <w:t>Як виконувати (операції)</w:t>
            </w:r>
          </w:p>
        </w:tc>
        <w:tc>
          <w:tcPr>
            <w:tcW w:w="5354" w:type="dxa"/>
            <w:tcBorders>
              <w:top w:val="single" w:sz="4" w:space="0" w:color="auto"/>
              <w:left w:val="single" w:sz="4" w:space="0" w:color="auto"/>
              <w:bottom w:val="single" w:sz="4" w:space="0" w:color="auto"/>
              <w:right w:val="single" w:sz="4" w:space="0" w:color="auto"/>
            </w:tcBorders>
            <w:vAlign w:val="center"/>
          </w:tcPr>
          <w:p w:rsidR="008720FC" w:rsidRPr="00940047" w:rsidRDefault="008720FC" w:rsidP="002E045C">
            <w:pPr>
              <w:jc w:val="center"/>
              <w:rPr>
                <w:color w:val="000000"/>
                <w:sz w:val="20"/>
              </w:rPr>
            </w:pPr>
            <w:r w:rsidRPr="00940047">
              <w:rPr>
                <w:color w:val="000000"/>
                <w:sz w:val="20"/>
              </w:rPr>
              <w:t>Що відбувається</w:t>
            </w:r>
          </w:p>
        </w:tc>
      </w:tr>
      <w:tr w:rsidR="008720FC" w:rsidRPr="00940047" w:rsidTr="002E045C">
        <w:tblPrEx>
          <w:tblCellMar>
            <w:top w:w="0" w:type="dxa"/>
            <w:bottom w:w="0" w:type="dxa"/>
          </w:tblCellMar>
        </w:tblPrEx>
        <w:trPr>
          <w:cantSplit/>
          <w:trHeight w:val="39"/>
          <w:jc w:val="center"/>
        </w:trPr>
        <w:tc>
          <w:tcPr>
            <w:tcW w:w="966" w:type="dxa"/>
            <w:vMerge w:val="restart"/>
            <w:tcBorders>
              <w:top w:val="single" w:sz="4" w:space="0" w:color="auto"/>
              <w:left w:val="single" w:sz="4" w:space="0" w:color="auto"/>
              <w:bottom w:val="single" w:sz="4" w:space="0" w:color="auto"/>
              <w:right w:val="single" w:sz="4" w:space="0" w:color="auto"/>
            </w:tcBorders>
          </w:tcPr>
          <w:p w:rsidR="008720FC" w:rsidRPr="00940047" w:rsidRDefault="008720FC" w:rsidP="002E045C">
            <w:pPr>
              <w:pStyle w:val="aa"/>
              <w:tabs>
                <w:tab w:val="clear" w:pos="4677"/>
                <w:tab w:val="clear" w:pos="9355"/>
              </w:tabs>
              <w:rPr>
                <w:rFonts w:eastAsia="SimSun"/>
                <w:color w:val="000000"/>
                <w:sz w:val="20"/>
                <w:lang w:val="uk-UA" w:eastAsia="uk-UA"/>
              </w:rPr>
            </w:pPr>
            <w:r w:rsidRPr="00940047">
              <w:rPr>
                <w:rFonts w:eastAsia="SimSun"/>
                <w:color w:val="000000"/>
                <w:sz w:val="20"/>
                <w:lang w:val="uk-UA" w:eastAsia="uk-UA"/>
              </w:rPr>
              <w:t>Зар</w:t>
            </w:r>
            <w:r w:rsidRPr="00940047">
              <w:rPr>
                <w:rFonts w:eastAsia="SimSun"/>
                <w:color w:val="000000"/>
                <w:sz w:val="20"/>
                <w:lang w:val="uk-UA" w:eastAsia="uk-UA"/>
              </w:rPr>
              <w:t>я</w:t>
            </w:r>
            <w:r w:rsidRPr="00940047">
              <w:rPr>
                <w:rFonts w:eastAsia="SimSun"/>
                <w:color w:val="000000"/>
                <w:sz w:val="20"/>
                <w:lang w:val="uk-UA" w:eastAsia="uk-UA"/>
              </w:rPr>
              <w:t>джання</w:t>
            </w:r>
          </w:p>
        </w:tc>
        <w:tc>
          <w:tcPr>
            <w:tcW w:w="4101" w:type="dxa"/>
            <w:tcBorders>
              <w:top w:val="single" w:sz="4" w:space="0" w:color="auto"/>
              <w:left w:val="single" w:sz="4" w:space="0" w:color="auto"/>
              <w:bottom w:val="single" w:sz="4" w:space="0" w:color="auto"/>
              <w:right w:val="single" w:sz="4" w:space="0" w:color="auto"/>
            </w:tcBorders>
          </w:tcPr>
          <w:p w:rsidR="008720FC" w:rsidRPr="00940047" w:rsidRDefault="008720FC" w:rsidP="002E045C">
            <w:pPr>
              <w:rPr>
                <w:color w:val="000000"/>
                <w:sz w:val="20"/>
              </w:rPr>
            </w:pPr>
            <w:r w:rsidRPr="00940047">
              <w:rPr>
                <w:color w:val="000000"/>
                <w:sz w:val="20"/>
              </w:rPr>
              <w:t xml:space="preserve"> 1. Приєднати магазин, утримуючи автомат лівою р</w:t>
            </w:r>
            <w:r w:rsidRPr="00940047">
              <w:rPr>
                <w:color w:val="000000"/>
                <w:sz w:val="20"/>
              </w:rPr>
              <w:t>у</w:t>
            </w:r>
            <w:r w:rsidRPr="00940047">
              <w:rPr>
                <w:color w:val="000000"/>
                <w:sz w:val="20"/>
              </w:rPr>
              <w:t>кою за цівку</w:t>
            </w:r>
          </w:p>
        </w:tc>
        <w:tc>
          <w:tcPr>
            <w:tcW w:w="5354" w:type="dxa"/>
            <w:tcBorders>
              <w:top w:val="single" w:sz="4" w:space="0" w:color="auto"/>
              <w:left w:val="single" w:sz="4" w:space="0" w:color="auto"/>
              <w:bottom w:val="single" w:sz="4" w:space="0" w:color="auto"/>
              <w:right w:val="single" w:sz="4" w:space="0" w:color="auto"/>
            </w:tcBorders>
          </w:tcPr>
          <w:p w:rsidR="008720FC" w:rsidRPr="00940047" w:rsidRDefault="008720FC" w:rsidP="002E045C">
            <w:pPr>
              <w:rPr>
                <w:color w:val="000000"/>
                <w:sz w:val="20"/>
              </w:rPr>
            </w:pPr>
            <w:r w:rsidRPr="00940047">
              <w:rPr>
                <w:color w:val="000000"/>
                <w:sz w:val="20"/>
              </w:rPr>
              <w:t xml:space="preserve"> 1. Клямка заскакує за опорний виступ маг</w:t>
            </w:r>
            <w:r w:rsidRPr="00940047">
              <w:rPr>
                <w:color w:val="000000"/>
                <w:sz w:val="20"/>
              </w:rPr>
              <w:t>а</w:t>
            </w:r>
            <w:r w:rsidRPr="00940047">
              <w:rPr>
                <w:color w:val="000000"/>
                <w:sz w:val="20"/>
              </w:rPr>
              <w:t>зина</w:t>
            </w:r>
          </w:p>
        </w:tc>
      </w:tr>
      <w:tr w:rsidR="008720FC" w:rsidRPr="00940047" w:rsidTr="002E045C">
        <w:tblPrEx>
          <w:tblCellMar>
            <w:top w:w="0" w:type="dxa"/>
            <w:bottom w:w="0" w:type="dxa"/>
          </w:tblCellMar>
        </w:tblPrEx>
        <w:trPr>
          <w:cantSplit/>
          <w:trHeight w:val="39"/>
          <w:jc w:val="center"/>
        </w:trPr>
        <w:tc>
          <w:tcPr>
            <w:tcW w:w="966" w:type="dxa"/>
            <w:vMerge/>
            <w:tcBorders>
              <w:top w:val="single" w:sz="4" w:space="0" w:color="auto"/>
              <w:left w:val="single" w:sz="4" w:space="0" w:color="auto"/>
              <w:bottom w:val="single" w:sz="4" w:space="0" w:color="auto"/>
              <w:right w:val="single" w:sz="4" w:space="0" w:color="auto"/>
            </w:tcBorders>
          </w:tcPr>
          <w:p w:rsidR="008720FC" w:rsidRPr="00940047" w:rsidRDefault="008720FC" w:rsidP="002E045C">
            <w:pPr>
              <w:rPr>
                <w:color w:val="000000"/>
                <w:sz w:val="20"/>
              </w:rPr>
            </w:pPr>
          </w:p>
        </w:tc>
        <w:tc>
          <w:tcPr>
            <w:tcW w:w="4101" w:type="dxa"/>
            <w:tcBorders>
              <w:top w:val="single" w:sz="4" w:space="0" w:color="auto"/>
              <w:left w:val="single" w:sz="4" w:space="0" w:color="auto"/>
              <w:bottom w:val="single" w:sz="4" w:space="0" w:color="auto"/>
              <w:right w:val="single" w:sz="4" w:space="0" w:color="auto"/>
            </w:tcBorders>
          </w:tcPr>
          <w:p w:rsidR="008720FC" w:rsidRPr="00940047" w:rsidRDefault="008720FC" w:rsidP="002E045C">
            <w:pPr>
              <w:rPr>
                <w:color w:val="000000"/>
                <w:sz w:val="20"/>
              </w:rPr>
            </w:pPr>
            <w:r w:rsidRPr="00940047">
              <w:rPr>
                <w:color w:val="000000"/>
                <w:sz w:val="20"/>
              </w:rPr>
              <w:t xml:space="preserve"> 2. Зняти із запобіжника</w:t>
            </w:r>
          </w:p>
        </w:tc>
        <w:tc>
          <w:tcPr>
            <w:tcW w:w="5354" w:type="dxa"/>
            <w:tcBorders>
              <w:top w:val="single" w:sz="4" w:space="0" w:color="auto"/>
              <w:left w:val="single" w:sz="4" w:space="0" w:color="auto"/>
              <w:bottom w:val="single" w:sz="4" w:space="0" w:color="auto"/>
              <w:right w:val="single" w:sz="4" w:space="0" w:color="auto"/>
            </w:tcBorders>
          </w:tcPr>
          <w:p w:rsidR="008720FC" w:rsidRPr="00940047" w:rsidRDefault="008720FC" w:rsidP="002E045C">
            <w:pPr>
              <w:rPr>
                <w:color w:val="000000"/>
                <w:sz w:val="20"/>
              </w:rPr>
            </w:pPr>
            <w:r w:rsidRPr="00940047">
              <w:rPr>
                <w:color w:val="000000"/>
                <w:sz w:val="20"/>
              </w:rPr>
              <w:t xml:space="preserve"> 2. Поставити перевідник вогню згідно з вибр</w:t>
            </w:r>
            <w:r w:rsidRPr="00940047">
              <w:rPr>
                <w:color w:val="000000"/>
                <w:sz w:val="20"/>
              </w:rPr>
              <w:t>а</w:t>
            </w:r>
            <w:r w:rsidRPr="00940047">
              <w:rPr>
                <w:color w:val="000000"/>
                <w:sz w:val="20"/>
              </w:rPr>
              <w:t>ним способом ведення вогню</w:t>
            </w:r>
          </w:p>
        </w:tc>
      </w:tr>
      <w:tr w:rsidR="008720FC" w:rsidRPr="00940047" w:rsidTr="002E045C">
        <w:tblPrEx>
          <w:tblCellMar>
            <w:top w:w="0" w:type="dxa"/>
            <w:bottom w:w="0" w:type="dxa"/>
          </w:tblCellMar>
        </w:tblPrEx>
        <w:trPr>
          <w:cantSplit/>
          <w:trHeight w:val="39"/>
          <w:jc w:val="center"/>
        </w:trPr>
        <w:tc>
          <w:tcPr>
            <w:tcW w:w="966" w:type="dxa"/>
            <w:vMerge/>
            <w:tcBorders>
              <w:top w:val="single" w:sz="4" w:space="0" w:color="auto"/>
              <w:left w:val="single" w:sz="4" w:space="0" w:color="auto"/>
              <w:bottom w:val="single" w:sz="4" w:space="0" w:color="auto"/>
              <w:right w:val="single" w:sz="4" w:space="0" w:color="auto"/>
            </w:tcBorders>
          </w:tcPr>
          <w:p w:rsidR="008720FC" w:rsidRPr="00940047" w:rsidRDefault="008720FC" w:rsidP="002E045C">
            <w:pPr>
              <w:rPr>
                <w:color w:val="000000"/>
                <w:sz w:val="20"/>
              </w:rPr>
            </w:pPr>
          </w:p>
        </w:tc>
        <w:tc>
          <w:tcPr>
            <w:tcW w:w="4101" w:type="dxa"/>
            <w:tcBorders>
              <w:top w:val="single" w:sz="4" w:space="0" w:color="auto"/>
              <w:left w:val="single" w:sz="4" w:space="0" w:color="auto"/>
              <w:bottom w:val="single" w:sz="4" w:space="0" w:color="auto"/>
              <w:right w:val="single" w:sz="4" w:space="0" w:color="auto"/>
            </w:tcBorders>
          </w:tcPr>
          <w:p w:rsidR="008720FC" w:rsidRPr="00940047" w:rsidRDefault="008720FC" w:rsidP="002E045C">
            <w:pPr>
              <w:rPr>
                <w:color w:val="000000"/>
                <w:sz w:val="20"/>
              </w:rPr>
            </w:pPr>
            <w:r w:rsidRPr="00940047">
              <w:rPr>
                <w:color w:val="000000"/>
                <w:sz w:val="20"/>
              </w:rPr>
              <w:t xml:space="preserve"> 3. Відвести раму затвора повністю н</w:t>
            </w:r>
            <w:r w:rsidRPr="00940047">
              <w:rPr>
                <w:color w:val="000000"/>
                <w:sz w:val="20"/>
              </w:rPr>
              <w:t>а</w:t>
            </w:r>
            <w:r w:rsidRPr="00940047">
              <w:rPr>
                <w:color w:val="000000"/>
                <w:sz w:val="20"/>
              </w:rPr>
              <w:t>зад</w:t>
            </w:r>
          </w:p>
        </w:tc>
        <w:tc>
          <w:tcPr>
            <w:tcW w:w="5354" w:type="dxa"/>
            <w:tcBorders>
              <w:top w:val="single" w:sz="4" w:space="0" w:color="auto"/>
              <w:left w:val="single" w:sz="4" w:space="0" w:color="auto"/>
              <w:bottom w:val="single" w:sz="4" w:space="0" w:color="auto"/>
              <w:right w:val="single" w:sz="4" w:space="0" w:color="auto"/>
            </w:tcBorders>
          </w:tcPr>
          <w:p w:rsidR="008720FC" w:rsidRPr="00940047" w:rsidRDefault="008720FC" w:rsidP="002E045C">
            <w:pPr>
              <w:rPr>
                <w:color w:val="000000"/>
                <w:sz w:val="20"/>
              </w:rPr>
            </w:pPr>
            <w:r w:rsidRPr="00940047">
              <w:rPr>
                <w:color w:val="000000"/>
                <w:sz w:val="20"/>
              </w:rPr>
              <w:t xml:space="preserve"> 3. Рама затвора стискає пружину. Зводить курок (ставить його на взвод авт</w:t>
            </w:r>
            <w:r w:rsidRPr="00940047">
              <w:rPr>
                <w:color w:val="000000"/>
                <w:sz w:val="20"/>
              </w:rPr>
              <w:t>о</w:t>
            </w:r>
            <w:r w:rsidRPr="00940047">
              <w:rPr>
                <w:color w:val="000000"/>
                <w:sz w:val="20"/>
              </w:rPr>
              <w:t>спуску)</w:t>
            </w:r>
          </w:p>
        </w:tc>
      </w:tr>
      <w:tr w:rsidR="008720FC" w:rsidRPr="00940047" w:rsidTr="002E045C">
        <w:tblPrEx>
          <w:tblCellMar>
            <w:top w:w="0" w:type="dxa"/>
            <w:bottom w:w="0" w:type="dxa"/>
          </w:tblCellMar>
        </w:tblPrEx>
        <w:trPr>
          <w:cantSplit/>
          <w:trHeight w:val="39"/>
          <w:jc w:val="center"/>
        </w:trPr>
        <w:tc>
          <w:tcPr>
            <w:tcW w:w="966" w:type="dxa"/>
            <w:vMerge/>
            <w:tcBorders>
              <w:top w:val="single" w:sz="4" w:space="0" w:color="auto"/>
              <w:left w:val="single" w:sz="4" w:space="0" w:color="auto"/>
              <w:bottom w:val="single" w:sz="4" w:space="0" w:color="auto"/>
              <w:right w:val="single" w:sz="4" w:space="0" w:color="auto"/>
            </w:tcBorders>
          </w:tcPr>
          <w:p w:rsidR="008720FC" w:rsidRPr="00940047" w:rsidRDefault="008720FC" w:rsidP="002E045C">
            <w:pPr>
              <w:rPr>
                <w:color w:val="000000"/>
                <w:sz w:val="20"/>
              </w:rPr>
            </w:pPr>
          </w:p>
        </w:tc>
        <w:tc>
          <w:tcPr>
            <w:tcW w:w="4101" w:type="dxa"/>
            <w:tcBorders>
              <w:top w:val="single" w:sz="4" w:space="0" w:color="auto"/>
              <w:left w:val="single" w:sz="4" w:space="0" w:color="auto"/>
              <w:bottom w:val="single" w:sz="4" w:space="0" w:color="auto"/>
              <w:right w:val="single" w:sz="4" w:space="0" w:color="auto"/>
            </w:tcBorders>
          </w:tcPr>
          <w:p w:rsidR="008720FC" w:rsidRPr="00940047" w:rsidRDefault="008720FC" w:rsidP="002E045C">
            <w:pPr>
              <w:rPr>
                <w:color w:val="000000"/>
                <w:sz w:val="20"/>
              </w:rPr>
            </w:pPr>
            <w:r w:rsidRPr="00940047">
              <w:rPr>
                <w:color w:val="000000"/>
                <w:sz w:val="20"/>
              </w:rPr>
              <w:t xml:space="preserve"> 4. Різко відпустити раму затв</w:t>
            </w:r>
            <w:r w:rsidRPr="00940047">
              <w:rPr>
                <w:color w:val="000000"/>
                <w:sz w:val="20"/>
              </w:rPr>
              <w:t>о</w:t>
            </w:r>
            <w:r w:rsidRPr="00940047">
              <w:rPr>
                <w:color w:val="000000"/>
                <w:sz w:val="20"/>
              </w:rPr>
              <w:t>ра</w:t>
            </w:r>
          </w:p>
          <w:p w:rsidR="008720FC" w:rsidRPr="00940047" w:rsidRDefault="008720FC" w:rsidP="002E045C">
            <w:pPr>
              <w:pStyle w:val="ac"/>
              <w:rPr>
                <w:rFonts w:eastAsia="SimSun"/>
                <w:color w:val="000000"/>
                <w:lang w:val="uk-UA" w:eastAsia="uk-UA"/>
              </w:rPr>
            </w:pPr>
          </w:p>
        </w:tc>
        <w:tc>
          <w:tcPr>
            <w:tcW w:w="5354" w:type="dxa"/>
            <w:tcBorders>
              <w:top w:val="single" w:sz="4" w:space="0" w:color="auto"/>
              <w:left w:val="single" w:sz="4" w:space="0" w:color="auto"/>
              <w:bottom w:val="single" w:sz="4" w:space="0" w:color="auto"/>
              <w:right w:val="single" w:sz="4" w:space="0" w:color="auto"/>
            </w:tcBorders>
          </w:tcPr>
          <w:p w:rsidR="008720FC" w:rsidRPr="00940047" w:rsidRDefault="008720FC" w:rsidP="002E045C">
            <w:pPr>
              <w:rPr>
                <w:color w:val="000000"/>
                <w:sz w:val="20"/>
              </w:rPr>
            </w:pPr>
            <w:r w:rsidRPr="00940047">
              <w:rPr>
                <w:color w:val="000000"/>
                <w:sz w:val="20"/>
              </w:rPr>
              <w:t xml:space="preserve"> 4. Повертається в переднє положення під дією поворотної пружини, при цьому:</w:t>
            </w:r>
          </w:p>
          <w:p w:rsidR="008720FC" w:rsidRPr="00940047" w:rsidRDefault="008720FC" w:rsidP="002E045C">
            <w:pPr>
              <w:rPr>
                <w:color w:val="000000"/>
                <w:sz w:val="20"/>
              </w:rPr>
            </w:pPr>
            <w:r w:rsidRPr="00940047">
              <w:rPr>
                <w:color w:val="000000"/>
                <w:sz w:val="20"/>
              </w:rPr>
              <w:t>Затвор: досилається черговий патрон з магазина в патронник; закривається к</w:t>
            </w:r>
            <w:r w:rsidRPr="00940047">
              <w:rPr>
                <w:color w:val="000000"/>
                <w:sz w:val="20"/>
              </w:rPr>
              <w:t>а</w:t>
            </w:r>
            <w:r w:rsidRPr="00940047">
              <w:rPr>
                <w:color w:val="000000"/>
                <w:sz w:val="20"/>
              </w:rPr>
              <w:t>нал ствола.</w:t>
            </w:r>
          </w:p>
          <w:p w:rsidR="008720FC" w:rsidRPr="00940047" w:rsidRDefault="008720FC" w:rsidP="002E045C">
            <w:pPr>
              <w:rPr>
                <w:color w:val="000000"/>
                <w:sz w:val="20"/>
              </w:rPr>
            </w:pPr>
            <w:r w:rsidRPr="00940047">
              <w:rPr>
                <w:color w:val="000000"/>
                <w:sz w:val="20"/>
              </w:rPr>
              <w:t>Рама затвора виводить шептало автоспуску з-під взводу автоспуску курка. Курок стає на бойовий взвод. Замикання затвора здійснюється його поворотом навколо подов</w:t>
            </w:r>
            <w:r w:rsidRPr="00940047">
              <w:rPr>
                <w:color w:val="000000"/>
                <w:sz w:val="20"/>
              </w:rPr>
              <w:t>ж</w:t>
            </w:r>
            <w:r w:rsidRPr="00940047">
              <w:rPr>
                <w:color w:val="000000"/>
                <w:sz w:val="20"/>
              </w:rPr>
              <w:t>ньої осі вправо, внаслідок чого бойові виступи затвора заходять за бой</w:t>
            </w:r>
            <w:r w:rsidRPr="00940047">
              <w:rPr>
                <w:color w:val="000000"/>
                <w:sz w:val="20"/>
              </w:rPr>
              <w:t>о</w:t>
            </w:r>
            <w:r w:rsidRPr="00940047">
              <w:rPr>
                <w:color w:val="000000"/>
                <w:sz w:val="20"/>
              </w:rPr>
              <w:t>ві упори стовбурної коробки. Автомат заряджений.</w:t>
            </w:r>
          </w:p>
        </w:tc>
      </w:tr>
      <w:tr w:rsidR="008720FC" w:rsidRPr="00940047" w:rsidTr="002E045C">
        <w:tblPrEx>
          <w:tblCellMar>
            <w:top w:w="0" w:type="dxa"/>
            <w:bottom w:w="0" w:type="dxa"/>
          </w:tblCellMar>
        </w:tblPrEx>
        <w:trPr>
          <w:trHeight w:val="39"/>
          <w:jc w:val="center"/>
        </w:trPr>
        <w:tc>
          <w:tcPr>
            <w:tcW w:w="966" w:type="dxa"/>
            <w:tcBorders>
              <w:top w:val="single" w:sz="4" w:space="0" w:color="auto"/>
              <w:left w:val="single" w:sz="4" w:space="0" w:color="auto"/>
              <w:bottom w:val="single" w:sz="4" w:space="0" w:color="auto"/>
              <w:right w:val="single" w:sz="4" w:space="0" w:color="auto"/>
            </w:tcBorders>
          </w:tcPr>
          <w:p w:rsidR="008720FC" w:rsidRPr="00940047" w:rsidRDefault="008720FC" w:rsidP="002E045C">
            <w:pPr>
              <w:rPr>
                <w:color w:val="000000"/>
                <w:sz w:val="20"/>
              </w:rPr>
            </w:pPr>
            <w:r w:rsidRPr="00940047">
              <w:rPr>
                <w:color w:val="000000"/>
                <w:sz w:val="20"/>
              </w:rPr>
              <w:t>Виробн</w:t>
            </w:r>
            <w:r w:rsidRPr="00940047">
              <w:rPr>
                <w:color w:val="000000"/>
                <w:sz w:val="20"/>
              </w:rPr>
              <w:t>и</w:t>
            </w:r>
            <w:r w:rsidRPr="00940047">
              <w:rPr>
                <w:color w:val="000000"/>
                <w:sz w:val="20"/>
              </w:rPr>
              <w:t>цтво постр</w:t>
            </w:r>
            <w:r w:rsidRPr="00940047">
              <w:rPr>
                <w:color w:val="000000"/>
                <w:sz w:val="20"/>
              </w:rPr>
              <w:t>і</w:t>
            </w:r>
            <w:r w:rsidRPr="00940047">
              <w:rPr>
                <w:color w:val="000000"/>
                <w:sz w:val="20"/>
              </w:rPr>
              <w:t>лу</w:t>
            </w:r>
          </w:p>
        </w:tc>
        <w:tc>
          <w:tcPr>
            <w:tcW w:w="4101" w:type="dxa"/>
            <w:tcBorders>
              <w:top w:val="single" w:sz="4" w:space="0" w:color="auto"/>
              <w:left w:val="single" w:sz="4" w:space="0" w:color="auto"/>
              <w:bottom w:val="single" w:sz="4" w:space="0" w:color="auto"/>
              <w:right w:val="single" w:sz="4" w:space="0" w:color="auto"/>
            </w:tcBorders>
          </w:tcPr>
          <w:p w:rsidR="008720FC" w:rsidRPr="00940047" w:rsidRDefault="008720FC" w:rsidP="002E045C">
            <w:pPr>
              <w:rPr>
                <w:color w:val="000000"/>
                <w:sz w:val="20"/>
              </w:rPr>
            </w:pPr>
            <w:r w:rsidRPr="00940047">
              <w:rPr>
                <w:color w:val="000000"/>
                <w:sz w:val="20"/>
              </w:rPr>
              <w:t xml:space="preserve"> 1. Автоматичний вогонь:</w:t>
            </w:r>
          </w:p>
          <w:p w:rsidR="008720FC" w:rsidRPr="00940047" w:rsidRDefault="008720FC" w:rsidP="002E045C">
            <w:pPr>
              <w:rPr>
                <w:color w:val="000000"/>
                <w:sz w:val="20"/>
              </w:rPr>
            </w:pPr>
            <w:r w:rsidRPr="00940047">
              <w:rPr>
                <w:color w:val="000000"/>
                <w:sz w:val="20"/>
              </w:rPr>
              <w:t>поставити перевідник на автомати</w:t>
            </w:r>
            <w:r w:rsidRPr="00940047">
              <w:rPr>
                <w:color w:val="000000"/>
                <w:sz w:val="20"/>
              </w:rPr>
              <w:t>ч</w:t>
            </w:r>
            <w:r w:rsidRPr="00940047">
              <w:rPr>
                <w:color w:val="000000"/>
                <w:sz w:val="20"/>
              </w:rPr>
              <w:t>ний вогонь (АВ); для роботи наступного пострілу відпу</w:t>
            </w:r>
            <w:r w:rsidRPr="00940047">
              <w:rPr>
                <w:color w:val="000000"/>
                <w:sz w:val="20"/>
              </w:rPr>
              <w:t>с</w:t>
            </w:r>
            <w:r w:rsidRPr="00940047">
              <w:rPr>
                <w:color w:val="000000"/>
                <w:sz w:val="20"/>
              </w:rPr>
              <w:t>тити спусковий гачок і знову натиснути на нього.</w:t>
            </w:r>
          </w:p>
        </w:tc>
        <w:tc>
          <w:tcPr>
            <w:tcW w:w="5354" w:type="dxa"/>
            <w:tcBorders>
              <w:top w:val="single" w:sz="4" w:space="0" w:color="auto"/>
              <w:left w:val="single" w:sz="4" w:space="0" w:color="auto"/>
              <w:bottom w:val="single" w:sz="4" w:space="0" w:color="auto"/>
              <w:right w:val="single" w:sz="4" w:space="0" w:color="auto"/>
            </w:tcBorders>
          </w:tcPr>
          <w:p w:rsidR="008720FC" w:rsidRPr="00940047" w:rsidRDefault="008720FC" w:rsidP="002E045C">
            <w:pPr>
              <w:rPr>
                <w:color w:val="000000"/>
                <w:sz w:val="20"/>
              </w:rPr>
            </w:pPr>
            <w:r w:rsidRPr="00940047">
              <w:rPr>
                <w:color w:val="000000"/>
                <w:sz w:val="20"/>
              </w:rPr>
              <w:t>Сектор перевідника звільняє прямокутний виступ спускового гачка (відмикає спусковий гачок) і залишається у вирізі шептала одиночного вогню. Спусковий гачок отримує можливість пове</w:t>
            </w:r>
            <w:r w:rsidRPr="00940047">
              <w:rPr>
                <w:color w:val="000000"/>
                <w:sz w:val="20"/>
              </w:rPr>
              <w:t>р</w:t>
            </w:r>
            <w:r w:rsidRPr="00940047">
              <w:rPr>
                <w:color w:val="000000"/>
                <w:sz w:val="20"/>
              </w:rPr>
              <w:t>татися навколо своєї осі. Бойовий взвод заскакує за шептало одиночного вогню, курок зупиняється в заднь</w:t>
            </w:r>
            <w:r w:rsidRPr="00940047">
              <w:rPr>
                <w:color w:val="000000"/>
                <w:sz w:val="20"/>
              </w:rPr>
              <w:t>о</w:t>
            </w:r>
            <w:r w:rsidRPr="00940047">
              <w:rPr>
                <w:color w:val="000000"/>
                <w:sz w:val="20"/>
              </w:rPr>
              <w:t>му положенні.</w:t>
            </w:r>
          </w:p>
        </w:tc>
      </w:tr>
    </w:tbl>
    <w:p w:rsidR="008720FC" w:rsidRPr="00940047" w:rsidRDefault="008720FC" w:rsidP="008720FC">
      <w:pPr>
        <w:rPr>
          <w:color w:val="000000"/>
        </w:rPr>
      </w:pPr>
    </w:p>
    <w:p w:rsidR="008720FC" w:rsidRPr="00940047" w:rsidRDefault="008720FC" w:rsidP="008720FC">
      <w:pPr>
        <w:jc w:val="center"/>
        <w:rPr>
          <w:b/>
          <w:bCs/>
          <w:color w:val="000000"/>
        </w:rPr>
      </w:pPr>
      <w:r w:rsidRPr="00940047">
        <w:rPr>
          <w:b/>
          <w:bCs/>
          <w:i/>
          <w:iCs/>
          <w:color w:val="000000"/>
          <w:spacing w:val="5"/>
        </w:rPr>
        <w:t>ДОДАТОК 2</w:t>
      </w:r>
    </w:p>
    <w:p w:rsidR="008720FC" w:rsidRPr="00940047" w:rsidRDefault="008720FC" w:rsidP="008720FC">
      <w:pPr>
        <w:jc w:val="center"/>
        <w:rPr>
          <w:b/>
          <w:bCs/>
          <w:color w:val="000000"/>
          <w:spacing w:val="5"/>
        </w:rPr>
      </w:pPr>
      <w:r w:rsidRPr="00940047">
        <w:rPr>
          <w:b/>
          <w:bCs/>
          <w:color w:val="000000"/>
          <w:spacing w:val="-2"/>
        </w:rPr>
        <w:t xml:space="preserve">ОПЕРАЦІЙНА </w:t>
      </w:r>
      <w:r w:rsidRPr="00940047">
        <w:rPr>
          <w:b/>
          <w:bCs/>
          <w:color w:val="000000"/>
          <w:spacing w:val="3"/>
        </w:rPr>
        <w:t>КАРТА (СКОРОЧЕНА)</w:t>
      </w:r>
    </w:p>
    <w:p w:rsidR="008720FC" w:rsidRPr="00940047" w:rsidRDefault="008720FC" w:rsidP="008720FC">
      <w:pPr>
        <w:jc w:val="center"/>
        <w:rPr>
          <w:b/>
          <w:bCs/>
          <w:color w:val="000000"/>
        </w:rPr>
      </w:pPr>
      <w:r w:rsidRPr="00940047">
        <w:rPr>
          <w:b/>
          <w:bCs/>
          <w:color w:val="000000"/>
          <w:spacing w:val="5"/>
        </w:rPr>
        <w:t>Робота механізмів і частин автомата АК74</w:t>
      </w:r>
    </w:p>
    <w:p w:rsidR="008720FC" w:rsidRPr="00940047" w:rsidRDefault="008720FC" w:rsidP="008720FC">
      <w:pPr>
        <w:jc w:val="center"/>
        <w:rPr>
          <w:color w:val="000000"/>
        </w:rPr>
      </w:pPr>
      <w:r w:rsidRPr="00940047">
        <w:rPr>
          <w:b/>
          <w:bCs/>
          <w:color w:val="000000"/>
        </w:rPr>
        <w:t>(варіант</w:t>
      </w:r>
      <w:r w:rsidRPr="00940047">
        <w:rPr>
          <w:color w:val="000000"/>
        </w:rPr>
        <w:t>)</w:t>
      </w:r>
    </w:p>
    <w:tbl>
      <w:tblPr>
        <w:tblW w:w="9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639"/>
        <w:gridCol w:w="3859"/>
        <w:gridCol w:w="3859"/>
      </w:tblGrid>
      <w:tr w:rsidR="008720FC" w:rsidRPr="00940047" w:rsidTr="002E045C">
        <w:tblPrEx>
          <w:tblCellMar>
            <w:top w:w="0" w:type="dxa"/>
            <w:bottom w:w="0" w:type="dxa"/>
          </w:tblCellMar>
        </w:tblPrEx>
        <w:trPr>
          <w:trHeight w:val="410"/>
          <w:jc w:val="center"/>
        </w:trPr>
        <w:tc>
          <w:tcPr>
            <w:tcW w:w="1639" w:type="dxa"/>
            <w:tcBorders>
              <w:top w:val="single" w:sz="4" w:space="0" w:color="auto"/>
              <w:left w:val="single" w:sz="4" w:space="0" w:color="auto"/>
              <w:bottom w:val="single" w:sz="4" w:space="0" w:color="auto"/>
              <w:right w:val="single" w:sz="4" w:space="0" w:color="auto"/>
            </w:tcBorders>
            <w:vAlign w:val="center"/>
          </w:tcPr>
          <w:p w:rsidR="008720FC" w:rsidRPr="00940047" w:rsidRDefault="008720FC" w:rsidP="002E045C">
            <w:pPr>
              <w:rPr>
                <w:color w:val="000000"/>
                <w:sz w:val="20"/>
              </w:rPr>
            </w:pPr>
            <w:r w:rsidRPr="00940047">
              <w:rPr>
                <w:color w:val="000000"/>
                <w:sz w:val="20"/>
              </w:rPr>
              <w:t>Дія</w:t>
            </w:r>
          </w:p>
        </w:tc>
        <w:tc>
          <w:tcPr>
            <w:tcW w:w="3859" w:type="dxa"/>
            <w:tcBorders>
              <w:top w:val="single" w:sz="4" w:space="0" w:color="auto"/>
              <w:left w:val="single" w:sz="4" w:space="0" w:color="auto"/>
              <w:bottom w:val="single" w:sz="4" w:space="0" w:color="auto"/>
              <w:right w:val="single" w:sz="4" w:space="0" w:color="auto"/>
            </w:tcBorders>
            <w:vAlign w:val="center"/>
          </w:tcPr>
          <w:p w:rsidR="008720FC" w:rsidRPr="00940047" w:rsidRDefault="008720FC" w:rsidP="002E045C">
            <w:pPr>
              <w:rPr>
                <w:color w:val="000000"/>
                <w:sz w:val="20"/>
              </w:rPr>
            </w:pPr>
            <w:r w:rsidRPr="00940047">
              <w:rPr>
                <w:color w:val="000000"/>
                <w:sz w:val="20"/>
              </w:rPr>
              <w:t>Як виконувати операції</w:t>
            </w:r>
          </w:p>
        </w:tc>
        <w:tc>
          <w:tcPr>
            <w:tcW w:w="3859" w:type="dxa"/>
            <w:tcBorders>
              <w:top w:val="single" w:sz="4" w:space="0" w:color="auto"/>
              <w:left w:val="single" w:sz="4" w:space="0" w:color="auto"/>
              <w:bottom w:val="single" w:sz="4" w:space="0" w:color="auto"/>
              <w:right w:val="single" w:sz="4" w:space="0" w:color="auto"/>
            </w:tcBorders>
            <w:vAlign w:val="center"/>
          </w:tcPr>
          <w:p w:rsidR="008720FC" w:rsidRPr="00940047" w:rsidRDefault="008720FC" w:rsidP="002E045C">
            <w:pPr>
              <w:rPr>
                <w:color w:val="000000"/>
                <w:sz w:val="20"/>
              </w:rPr>
            </w:pPr>
            <w:r w:rsidRPr="00940047">
              <w:rPr>
                <w:color w:val="000000"/>
                <w:sz w:val="20"/>
              </w:rPr>
              <w:t>Що відбувається</w:t>
            </w:r>
          </w:p>
        </w:tc>
      </w:tr>
      <w:tr w:rsidR="008720FC" w:rsidRPr="00940047" w:rsidTr="002E045C">
        <w:tblPrEx>
          <w:tblCellMar>
            <w:top w:w="0" w:type="dxa"/>
            <w:bottom w:w="0" w:type="dxa"/>
          </w:tblCellMar>
        </w:tblPrEx>
        <w:trPr>
          <w:trHeight w:val="2149"/>
          <w:jc w:val="center"/>
        </w:trPr>
        <w:tc>
          <w:tcPr>
            <w:tcW w:w="1639" w:type="dxa"/>
            <w:tcBorders>
              <w:top w:val="single" w:sz="4" w:space="0" w:color="auto"/>
              <w:left w:val="single" w:sz="4" w:space="0" w:color="auto"/>
              <w:bottom w:val="single" w:sz="4" w:space="0" w:color="auto"/>
              <w:right w:val="single" w:sz="4" w:space="0" w:color="auto"/>
            </w:tcBorders>
          </w:tcPr>
          <w:p w:rsidR="008720FC" w:rsidRPr="00940047" w:rsidRDefault="008720FC" w:rsidP="002E045C">
            <w:pPr>
              <w:rPr>
                <w:color w:val="000000"/>
                <w:sz w:val="20"/>
              </w:rPr>
            </w:pPr>
            <w:r w:rsidRPr="00940047">
              <w:rPr>
                <w:color w:val="000000"/>
                <w:sz w:val="20"/>
              </w:rPr>
              <w:t>Заряджання</w:t>
            </w:r>
          </w:p>
        </w:tc>
        <w:tc>
          <w:tcPr>
            <w:tcW w:w="3859" w:type="dxa"/>
            <w:tcBorders>
              <w:top w:val="single" w:sz="4" w:space="0" w:color="auto"/>
              <w:left w:val="single" w:sz="4" w:space="0" w:color="auto"/>
              <w:bottom w:val="single" w:sz="4" w:space="0" w:color="auto"/>
              <w:right w:val="single" w:sz="4" w:space="0" w:color="auto"/>
            </w:tcBorders>
          </w:tcPr>
          <w:p w:rsidR="008720FC" w:rsidRPr="00940047" w:rsidRDefault="008720FC" w:rsidP="002E045C">
            <w:pPr>
              <w:rPr>
                <w:color w:val="000000"/>
                <w:sz w:val="20"/>
              </w:rPr>
            </w:pPr>
            <w:r w:rsidRPr="00940047">
              <w:rPr>
                <w:color w:val="000000"/>
                <w:sz w:val="20"/>
              </w:rPr>
              <w:t>Магазин</w:t>
            </w:r>
          </w:p>
          <w:p w:rsidR="008720FC" w:rsidRPr="00940047" w:rsidRDefault="008720FC" w:rsidP="002E045C">
            <w:pPr>
              <w:rPr>
                <w:color w:val="000000"/>
                <w:sz w:val="20"/>
              </w:rPr>
            </w:pPr>
            <w:r w:rsidRPr="00940047">
              <w:rPr>
                <w:color w:val="000000"/>
                <w:sz w:val="20"/>
              </w:rPr>
              <w:t>Запобіжник</w:t>
            </w:r>
          </w:p>
          <w:p w:rsidR="008720FC" w:rsidRPr="00940047" w:rsidRDefault="008720FC" w:rsidP="002E045C">
            <w:pPr>
              <w:rPr>
                <w:color w:val="000000"/>
                <w:sz w:val="20"/>
              </w:rPr>
            </w:pPr>
            <w:r w:rsidRPr="00940047">
              <w:rPr>
                <w:color w:val="000000"/>
                <w:sz w:val="20"/>
              </w:rPr>
              <w:t>Раму затвора — назад</w:t>
            </w:r>
          </w:p>
          <w:p w:rsidR="008720FC" w:rsidRPr="00940047" w:rsidRDefault="008720FC" w:rsidP="002E045C">
            <w:pPr>
              <w:rPr>
                <w:color w:val="000000"/>
                <w:sz w:val="20"/>
              </w:rPr>
            </w:pPr>
          </w:p>
        </w:tc>
        <w:tc>
          <w:tcPr>
            <w:tcW w:w="3859" w:type="dxa"/>
            <w:tcBorders>
              <w:top w:val="single" w:sz="4" w:space="0" w:color="auto"/>
              <w:left w:val="single" w:sz="4" w:space="0" w:color="auto"/>
              <w:bottom w:val="single" w:sz="4" w:space="0" w:color="auto"/>
              <w:right w:val="single" w:sz="4" w:space="0" w:color="auto"/>
            </w:tcBorders>
          </w:tcPr>
          <w:p w:rsidR="008720FC" w:rsidRPr="00940047" w:rsidRDefault="008720FC" w:rsidP="002E045C">
            <w:pPr>
              <w:rPr>
                <w:color w:val="000000"/>
                <w:sz w:val="20"/>
              </w:rPr>
            </w:pPr>
            <w:r w:rsidRPr="00940047">
              <w:rPr>
                <w:color w:val="000000"/>
                <w:sz w:val="20"/>
              </w:rPr>
              <w:t>1. Опорний виступ магазина</w:t>
            </w:r>
          </w:p>
          <w:p w:rsidR="008720FC" w:rsidRPr="00940047" w:rsidRDefault="008720FC" w:rsidP="002E045C">
            <w:pPr>
              <w:rPr>
                <w:color w:val="000000"/>
                <w:sz w:val="20"/>
              </w:rPr>
            </w:pPr>
            <w:r w:rsidRPr="00940047">
              <w:rPr>
                <w:color w:val="000000"/>
                <w:sz w:val="20"/>
              </w:rPr>
              <w:t>2 Спосіб ведення вогню</w:t>
            </w:r>
          </w:p>
          <w:p w:rsidR="008720FC" w:rsidRPr="00940047" w:rsidRDefault="008720FC" w:rsidP="002E045C">
            <w:pPr>
              <w:rPr>
                <w:color w:val="000000"/>
                <w:sz w:val="20"/>
              </w:rPr>
            </w:pPr>
            <w:r w:rsidRPr="00940047">
              <w:rPr>
                <w:color w:val="000000"/>
                <w:sz w:val="20"/>
              </w:rPr>
              <w:t>3. Рама затвора стискає пружину, зводить курок.</w:t>
            </w:r>
          </w:p>
          <w:p w:rsidR="008720FC" w:rsidRPr="00940047" w:rsidRDefault="008720FC" w:rsidP="002E045C">
            <w:pPr>
              <w:rPr>
                <w:color w:val="000000"/>
                <w:sz w:val="20"/>
              </w:rPr>
            </w:pPr>
            <w:r w:rsidRPr="00940047">
              <w:rPr>
                <w:color w:val="000000"/>
                <w:sz w:val="20"/>
              </w:rPr>
              <w:t>4. Затвор - патрон в патронник зачиняє к</w:t>
            </w:r>
            <w:r w:rsidRPr="00940047">
              <w:rPr>
                <w:color w:val="000000"/>
                <w:sz w:val="20"/>
              </w:rPr>
              <w:t>а</w:t>
            </w:r>
            <w:r w:rsidRPr="00940047">
              <w:rPr>
                <w:color w:val="000000"/>
                <w:sz w:val="20"/>
              </w:rPr>
              <w:t>нал ствола.</w:t>
            </w:r>
          </w:p>
          <w:p w:rsidR="008720FC" w:rsidRPr="00940047" w:rsidRDefault="008720FC" w:rsidP="002E045C">
            <w:pPr>
              <w:rPr>
                <w:color w:val="000000"/>
                <w:sz w:val="20"/>
              </w:rPr>
            </w:pPr>
            <w:r w:rsidRPr="00940047">
              <w:rPr>
                <w:color w:val="000000"/>
                <w:sz w:val="20"/>
              </w:rPr>
              <w:t>Рама затвора виводить шептало</w:t>
            </w:r>
          </w:p>
          <w:p w:rsidR="008720FC" w:rsidRPr="00940047" w:rsidRDefault="008720FC" w:rsidP="002E045C">
            <w:pPr>
              <w:rPr>
                <w:color w:val="000000"/>
                <w:sz w:val="20"/>
              </w:rPr>
            </w:pPr>
            <w:r w:rsidRPr="00940047">
              <w:rPr>
                <w:color w:val="000000"/>
                <w:sz w:val="20"/>
              </w:rPr>
              <w:t>Курок зведений</w:t>
            </w:r>
          </w:p>
        </w:tc>
      </w:tr>
      <w:tr w:rsidR="008720FC" w:rsidRPr="00940047" w:rsidTr="002E045C">
        <w:tblPrEx>
          <w:tblCellMar>
            <w:top w:w="0" w:type="dxa"/>
            <w:bottom w:w="0" w:type="dxa"/>
          </w:tblCellMar>
        </w:tblPrEx>
        <w:trPr>
          <w:trHeight w:val="2249"/>
          <w:jc w:val="center"/>
        </w:trPr>
        <w:tc>
          <w:tcPr>
            <w:tcW w:w="1639" w:type="dxa"/>
            <w:tcBorders>
              <w:top w:val="single" w:sz="4" w:space="0" w:color="auto"/>
              <w:left w:val="single" w:sz="4" w:space="0" w:color="auto"/>
              <w:bottom w:val="single" w:sz="4" w:space="0" w:color="auto"/>
              <w:right w:val="single" w:sz="4" w:space="0" w:color="auto"/>
            </w:tcBorders>
          </w:tcPr>
          <w:p w:rsidR="008720FC" w:rsidRPr="00940047" w:rsidRDefault="008720FC" w:rsidP="002E045C">
            <w:pPr>
              <w:rPr>
                <w:color w:val="000000"/>
                <w:sz w:val="20"/>
              </w:rPr>
            </w:pPr>
            <w:r w:rsidRPr="00940047">
              <w:rPr>
                <w:color w:val="000000"/>
                <w:sz w:val="20"/>
              </w:rPr>
              <w:lastRenderedPageBreak/>
              <w:t>Виробництво п</w:t>
            </w:r>
            <w:r w:rsidRPr="00940047">
              <w:rPr>
                <w:color w:val="000000"/>
                <w:sz w:val="20"/>
              </w:rPr>
              <w:t>о</w:t>
            </w:r>
            <w:r w:rsidRPr="00940047">
              <w:rPr>
                <w:color w:val="000000"/>
                <w:sz w:val="20"/>
              </w:rPr>
              <w:t>стрілу</w:t>
            </w:r>
          </w:p>
        </w:tc>
        <w:tc>
          <w:tcPr>
            <w:tcW w:w="3859" w:type="dxa"/>
            <w:tcBorders>
              <w:top w:val="single" w:sz="4" w:space="0" w:color="auto"/>
              <w:left w:val="single" w:sz="4" w:space="0" w:color="auto"/>
              <w:bottom w:val="single" w:sz="4" w:space="0" w:color="auto"/>
              <w:right w:val="single" w:sz="4" w:space="0" w:color="auto"/>
            </w:tcBorders>
          </w:tcPr>
          <w:p w:rsidR="008720FC" w:rsidRPr="00940047" w:rsidRDefault="008720FC" w:rsidP="002E045C">
            <w:pPr>
              <w:rPr>
                <w:color w:val="000000"/>
                <w:sz w:val="20"/>
              </w:rPr>
            </w:pPr>
            <w:r w:rsidRPr="00940047">
              <w:rPr>
                <w:color w:val="000000"/>
                <w:sz w:val="20"/>
              </w:rPr>
              <w:t>1. Автоматичний вогонь:</w:t>
            </w:r>
          </w:p>
          <w:p w:rsidR="008720FC" w:rsidRPr="00940047" w:rsidRDefault="008720FC" w:rsidP="002E045C">
            <w:pPr>
              <w:rPr>
                <w:color w:val="000000"/>
                <w:sz w:val="20"/>
              </w:rPr>
            </w:pPr>
            <w:r w:rsidRPr="00940047">
              <w:rPr>
                <w:color w:val="000000"/>
                <w:sz w:val="20"/>
              </w:rPr>
              <w:t>перевідник на AВ</w:t>
            </w:r>
          </w:p>
          <w:p w:rsidR="008720FC" w:rsidRPr="00940047" w:rsidRDefault="008720FC" w:rsidP="002E045C">
            <w:pPr>
              <w:rPr>
                <w:color w:val="000000"/>
                <w:sz w:val="20"/>
              </w:rPr>
            </w:pPr>
            <w:r w:rsidRPr="00940047">
              <w:rPr>
                <w:color w:val="000000"/>
                <w:sz w:val="20"/>
              </w:rPr>
              <w:t>спусковий гачок</w:t>
            </w:r>
          </w:p>
        </w:tc>
        <w:tc>
          <w:tcPr>
            <w:tcW w:w="3859" w:type="dxa"/>
            <w:tcBorders>
              <w:top w:val="single" w:sz="4" w:space="0" w:color="auto"/>
              <w:left w:val="single" w:sz="4" w:space="0" w:color="auto"/>
              <w:bottom w:val="single" w:sz="4" w:space="0" w:color="auto"/>
              <w:right w:val="single" w:sz="4" w:space="0" w:color="auto"/>
            </w:tcBorders>
          </w:tcPr>
          <w:p w:rsidR="008720FC" w:rsidRPr="00940047" w:rsidRDefault="008720FC" w:rsidP="002E045C">
            <w:pPr>
              <w:rPr>
                <w:color w:val="000000"/>
                <w:sz w:val="20"/>
              </w:rPr>
            </w:pPr>
            <w:r w:rsidRPr="00940047">
              <w:rPr>
                <w:color w:val="000000"/>
                <w:sz w:val="20"/>
              </w:rPr>
              <w:t>Сектор перевідника</w:t>
            </w:r>
          </w:p>
          <w:p w:rsidR="008720FC" w:rsidRPr="00940047" w:rsidRDefault="008720FC" w:rsidP="002E045C">
            <w:pPr>
              <w:rPr>
                <w:color w:val="000000"/>
                <w:sz w:val="20"/>
              </w:rPr>
            </w:pPr>
            <w:r w:rsidRPr="00940047">
              <w:rPr>
                <w:color w:val="000000"/>
                <w:sz w:val="20"/>
              </w:rPr>
              <w:t>Спусковий гачок — навколо осі</w:t>
            </w:r>
          </w:p>
          <w:p w:rsidR="008720FC" w:rsidRPr="00940047" w:rsidRDefault="008720FC" w:rsidP="002E045C">
            <w:pPr>
              <w:rPr>
                <w:color w:val="000000"/>
                <w:sz w:val="20"/>
              </w:rPr>
            </w:pPr>
            <w:r w:rsidRPr="00940047">
              <w:rPr>
                <w:color w:val="000000"/>
                <w:sz w:val="20"/>
              </w:rPr>
              <w:t>Курок, ударник</w:t>
            </w:r>
          </w:p>
          <w:p w:rsidR="008720FC" w:rsidRPr="00940047" w:rsidRDefault="008720FC" w:rsidP="002E045C">
            <w:pPr>
              <w:rPr>
                <w:color w:val="000000"/>
                <w:sz w:val="20"/>
              </w:rPr>
            </w:pPr>
            <w:r w:rsidRPr="00940047">
              <w:rPr>
                <w:color w:val="000000"/>
                <w:sz w:val="20"/>
              </w:rPr>
              <w:t>Ударник (бойок) — капсуль</w:t>
            </w:r>
          </w:p>
          <w:p w:rsidR="008720FC" w:rsidRPr="00940047" w:rsidRDefault="008720FC" w:rsidP="002E045C">
            <w:pPr>
              <w:rPr>
                <w:color w:val="000000"/>
                <w:sz w:val="20"/>
              </w:rPr>
            </w:pPr>
            <w:r w:rsidRPr="00940047">
              <w:rPr>
                <w:color w:val="000000"/>
                <w:sz w:val="20"/>
              </w:rPr>
              <w:t>Постріл</w:t>
            </w:r>
          </w:p>
          <w:p w:rsidR="008720FC" w:rsidRPr="00940047" w:rsidRDefault="008720FC" w:rsidP="002E045C">
            <w:pPr>
              <w:rPr>
                <w:color w:val="000000"/>
                <w:sz w:val="20"/>
              </w:rPr>
            </w:pPr>
            <w:r w:rsidRPr="00940047">
              <w:rPr>
                <w:color w:val="000000"/>
                <w:sz w:val="20"/>
              </w:rPr>
              <w:t>Рух кулі</w:t>
            </w:r>
          </w:p>
          <w:p w:rsidR="008720FC" w:rsidRPr="00940047" w:rsidRDefault="008720FC" w:rsidP="002E045C">
            <w:pPr>
              <w:rPr>
                <w:color w:val="000000"/>
                <w:sz w:val="20"/>
              </w:rPr>
            </w:pPr>
            <w:r w:rsidRPr="00940047">
              <w:rPr>
                <w:color w:val="000000"/>
                <w:sz w:val="20"/>
              </w:rPr>
              <w:t>Газовідвідний отвір — гази</w:t>
            </w:r>
          </w:p>
          <w:p w:rsidR="008720FC" w:rsidRPr="00940047" w:rsidRDefault="008720FC" w:rsidP="002E045C">
            <w:pPr>
              <w:rPr>
                <w:color w:val="000000"/>
                <w:sz w:val="20"/>
              </w:rPr>
            </w:pPr>
            <w:r w:rsidRPr="00940047">
              <w:rPr>
                <w:color w:val="000000"/>
                <w:sz w:val="20"/>
              </w:rPr>
              <w:t>Газова камера — поршень</w:t>
            </w:r>
          </w:p>
          <w:p w:rsidR="008720FC" w:rsidRPr="00940047" w:rsidRDefault="008720FC" w:rsidP="002E045C">
            <w:pPr>
              <w:rPr>
                <w:color w:val="000000"/>
                <w:sz w:val="20"/>
              </w:rPr>
            </w:pPr>
            <w:r w:rsidRPr="00940047">
              <w:rPr>
                <w:color w:val="000000"/>
                <w:sz w:val="20"/>
              </w:rPr>
              <w:t>Затворна рама — назад</w:t>
            </w:r>
          </w:p>
          <w:p w:rsidR="008720FC" w:rsidRPr="00940047" w:rsidRDefault="008720FC" w:rsidP="002E045C">
            <w:pPr>
              <w:rPr>
                <w:color w:val="000000"/>
                <w:sz w:val="20"/>
              </w:rPr>
            </w:pPr>
            <w:r w:rsidRPr="00940047">
              <w:rPr>
                <w:color w:val="000000"/>
                <w:sz w:val="20"/>
              </w:rPr>
              <w:t>Гільза — зачеп викидача — назовні</w:t>
            </w:r>
          </w:p>
        </w:tc>
      </w:tr>
    </w:tbl>
    <w:p w:rsidR="000C38D3" w:rsidRDefault="000C38D3" w:rsidP="00F60469">
      <w:pPr>
        <w:tabs>
          <w:tab w:val="left" w:pos="9639"/>
        </w:tabs>
        <w:ind w:right="142"/>
        <w:rPr>
          <w:b/>
          <w:color w:val="000000"/>
          <w:sz w:val="28"/>
          <w:szCs w:val="28"/>
        </w:rPr>
      </w:pPr>
    </w:p>
    <w:p w:rsidR="000C38D3" w:rsidRDefault="000C38D3" w:rsidP="00F60469">
      <w:pPr>
        <w:tabs>
          <w:tab w:val="left" w:pos="9639"/>
        </w:tabs>
        <w:ind w:right="142"/>
      </w:pPr>
      <w:r>
        <w:rPr>
          <w:b/>
          <w:color w:val="000000"/>
          <w:sz w:val="28"/>
          <w:szCs w:val="28"/>
        </w:rPr>
        <w:t>ІІІ.</w:t>
      </w:r>
      <w:r>
        <w:t xml:space="preserve"> </w:t>
      </w:r>
      <w:r>
        <w:rPr>
          <w:b/>
          <w:color w:val="000000"/>
          <w:sz w:val="28"/>
          <w:szCs w:val="28"/>
        </w:rPr>
        <w:t>ЗАКЛЮЧНА ЧАСТИНА</w:t>
      </w:r>
      <w:r>
        <w:t xml:space="preserve"> - </w:t>
      </w:r>
      <w:r w:rsidRPr="000C38D3">
        <w:rPr>
          <w:b/>
          <w:color w:val="000000"/>
          <w:sz w:val="28"/>
          <w:szCs w:val="28"/>
        </w:rPr>
        <w:t>5хв.</w:t>
      </w:r>
    </w:p>
    <w:p w:rsidR="000C38D3" w:rsidRDefault="000C38D3" w:rsidP="00F60469">
      <w:pPr>
        <w:numPr>
          <w:ilvl w:val="0"/>
          <w:numId w:val="2"/>
        </w:numPr>
        <w:tabs>
          <w:tab w:val="left" w:pos="9639"/>
        </w:tabs>
        <w:ind w:right="142"/>
        <w:jc w:val="both"/>
        <w:rPr>
          <w:color w:val="000000"/>
          <w:sz w:val="28"/>
          <w:szCs w:val="28"/>
        </w:rPr>
      </w:pPr>
      <w:r>
        <w:rPr>
          <w:color w:val="000000"/>
          <w:sz w:val="28"/>
          <w:szCs w:val="28"/>
        </w:rPr>
        <w:t>нагадую тему пройденого заняття</w:t>
      </w:r>
    </w:p>
    <w:p w:rsidR="000C38D3" w:rsidRDefault="000C38D3" w:rsidP="00F60469">
      <w:pPr>
        <w:numPr>
          <w:ilvl w:val="0"/>
          <w:numId w:val="2"/>
        </w:numPr>
        <w:tabs>
          <w:tab w:val="left" w:pos="9639"/>
        </w:tabs>
        <w:ind w:right="142"/>
        <w:jc w:val="both"/>
        <w:rPr>
          <w:color w:val="000000"/>
          <w:sz w:val="28"/>
          <w:szCs w:val="28"/>
        </w:rPr>
      </w:pPr>
      <w:r>
        <w:rPr>
          <w:color w:val="000000"/>
          <w:sz w:val="28"/>
          <w:szCs w:val="28"/>
        </w:rPr>
        <w:t>вказую характерні недоліки та помилки і методи їх усунення</w:t>
      </w:r>
    </w:p>
    <w:p w:rsidR="000C38D3" w:rsidRDefault="000C38D3" w:rsidP="00F60469">
      <w:pPr>
        <w:numPr>
          <w:ilvl w:val="0"/>
          <w:numId w:val="2"/>
        </w:numPr>
        <w:tabs>
          <w:tab w:val="clear" w:pos="719"/>
          <w:tab w:val="num" w:pos="709"/>
          <w:tab w:val="left" w:pos="9639"/>
        </w:tabs>
        <w:ind w:left="378" w:right="142" w:firstLine="0"/>
        <w:jc w:val="both"/>
        <w:rPr>
          <w:b/>
          <w:color w:val="000000"/>
          <w:sz w:val="28"/>
          <w:szCs w:val="28"/>
        </w:rPr>
      </w:pPr>
      <w:r w:rsidRPr="000C38D3">
        <w:rPr>
          <w:color w:val="000000"/>
          <w:sz w:val="28"/>
          <w:szCs w:val="28"/>
        </w:rPr>
        <w:t>даю завдання на самостійну підготовку.</w:t>
      </w:r>
      <w:r w:rsidRPr="000C38D3">
        <w:rPr>
          <w:b/>
          <w:color w:val="000000"/>
          <w:sz w:val="28"/>
          <w:szCs w:val="28"/>
        </w:rPr>
        <w:t xml:space="preserve"> </w:t>
      </w:r>
    </w:p>
    <w:p w:rsidR="000C38D3" w:rsidRDefault="000C38D3" w:rsidP="00F60469">
      <w:pPr>
        <w:pStyle w:val="2"/>
        <w:tabs>
          <w:tab w:val="left" w:pos="9639"/>
        </w:tabs>
        <w:ind w:left="720" w:right="142" w:firstLine="0"/>
        <w:rPr>
          <w:b/>
          <w:color w:val="000000"/>
          <w:sz w:val="28"/>
          <w:szCs w:val="28"/>
        </w:rPr>
      </w:pPr>
    </w:p>
    <w:p w:rsidR="000C38D3" w:rsidRDefault="000C38D3" w:rsidP="00F60469">
      <w:pPr>
        <w:pStyle w:val="2"/>
        <w:ind w:left="0" w:right="142" w:firstLine="0"/>
        <w:rPr>
          <w:b/>
          <w:color w:val="000000"/>
          <w:sz w:val="28"/>
          <w:szCs w:val="28"/>
        </w:rPr>
      </w:pPr>
    </w:p>
    <w:p w:rsidR="002A5067" w:rsidRDefault="002A5067" w:rsidP="00F60469">
      <w:pPr>
        <w:pStyle w:val="2"/>
        <w:ind w:left="0" w:right="142" w:firstLine="0"/>
        <w:jc w:val="center"/>
        <w:rPr>
          <w:color w:val="000000"/>
          <w:sz w:val="28"/>
          <w:szCs w:val="28"/>
        </w:rPr>
      </w:pPr>
    </w:p>
    <w:p w:rsidR="002A5067" w:rsidRDefault="002A5067" w:rsidP="00F60469">
      <w:pPr>
        <w:ind w:right="142"/>
        <w:jc w:val="center"/>
        <w:rPr>
          <w:color w:val="000000"/>
          <w:sz w:val="28"/>
          <w:szCs w:val="28"/>
        </w:rPr>
      </w:pPr>
    </w:p>
    <w:p w:rsidR="002A5067" w:rsidRDefault="002C4F45" w:rsidP="00F60469">
      <w:pPr>
        <w:ind w:right="142"/>
        <w:rPr>
          <w:color w:val="000000"/>
          <w:sz w:val="28"/>
          <w:szCs w:val="28"/>
        </w:rPr>
      </w:pPr>
      <w:r>
        <w:rPr>
          <w:color w:val="000000"/>
          <w:sz w:val="28"/>
          <w:szCs w:val="28"/>
        </w:rPr>
        <w:t>Керівник заняття: _______________________________</w:t>
      </w:r>
    </w:p>
    <w:sectPr w:rsidR="002A5067" w:rsidSect="00AD62ED">
      <w:pgSz w:w="11906" w:h="16838"/>
      <w:pgMar w:top="850" w:right="849" w:bottom="1417" w:left="1417" w:header="720" w:footer="720"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B"/>
    <w:multiLevelType w:val="multilevel"/>
    <w:tmpl w:val="0000002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1">
    <w:nsid w:val="0000002D"/>
    <w:multiLevelType w:val="multilevel"/>
    <w:tmpl w:val="0000002C"/>
    <w:lvl w:ilvl="0">
      <w:start w:val="1"/>
      <w:numFmt w:val="bullet"/>
      <w:lvlText w:val="-"/>
      <w:lvlJc w:val="left"/>
      <w:rPr>
        <w:rFonts w:ascii="Times New Roman" w:hAnsi="Times New Roman"/>
        <w:b w:val="0"/>
        <w:i w:val="0"/>
        <w:smallCaps w:val="0"/>
        <w:strike w:val="0"/>
        <w:color w:val="000000"/>
        <w:spacing w:val="0"/>
        <w:w w:val="100"/>
        <w:position w:val="0"/>
        <w:sz w:val="21"/>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2">
    <w:nsid w:val="0000002F"/>
    <w:multiLevelType w:val="multilevel"/>
    <w:tmpl w:val="0000002E"/>
    <w:lvl w:ilvl="0">
      <w:start w:val="1"/>
      <w:numFmt w:val="bullet"/>
      <w:lvlText w:val="-"/>
      <w:lvlJc w:val="left"/>
      <w:rPr>
        <w:rFonts w:ascii="Times New Roman" w:hAnsi="Times New Roman"/>
        <w:b w:val="0"/>
        <w:i w:val="0"/>
        <w:smallCaps w:val="0"/>
        <w:strike w:val="0"/>
        <w:color w:val="000000"/>
        <w:spacing w:val="0"/>
        <w:w w:val="100"/>
        <w:position w:val="0"/>
        <w:sz w:val="21"/>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3">
    <w:nsid w:val="00000031"/>
    <w:multiLevelType w:val="multilevel"/>
    <w:tmpl w:val="00000030"/>
    <w:lvl w:ilvl="0">
      <w:start w:val="1"/>
      <w:numFmt w:val="bullet"/>
      <w:lvlText w:val="-"/>
      <w:lvlJc w:val="left"/>
      <w:rPr>
        <w:rFonts w:ascii="Times New Roman" w:hAnsi="Times New Roman"/>
        <w:b w:val="0"/>
        <w:i w:val="0"/>
        <w:smallCaps w:val="0"/>
        <w:strike w:val="0"/>
        <w:color w:val="000000"/>
        <w:spacing w:val="0"/>
        <w:w w:val="100"/>
        <w:position w:val="0"/>
        <w:sz w:val="21"/>
        <w:u w:val="none"/>
      </w:rPr>
    </w:lvl>
    <w:lvl w:ilvl="1">
      <w:start w:val="1"/>
      <w:numFmt w:val="bullet"/>
      <w:lvlText w:val="-"/>
      <w:lvlJc w:val="left"/>
      <w:rPr>
        <w:rFonts w:ascii="Times New Roman" w:hAnsi="Times New Roman"/>
        <w:b w:val="0"/>
        <w:i w:val="0"/>
        <w:smallCaps w:val="0"/>
        <w:strike w:val="0"/>
        <w:color w:val="000000"/>
        <w:spacing w:val="0"/>
        <w:w w:val="100"/>
        <w:position w:val="0"/>
        <w:sz w:val="21"/>
        <w:u w:val="none"/>
      </w:rPr>
    </w:lvl>
    <w:lvl w:ilvl="2">
      <w:start w:val="1"/>
      <w:numFmt w:val="bullet"/>
      <w:lvlText w:val="-"/>
      <w:lvlJc w:val="left"/>
      <w:rPr>
        <w:rFonts w:ascii="Times New Roman" w:hAnsi="Times New Roman"/>
        <w:b w:val="0"/>
        <w:i w:val="0"/>
        <w:smallCaps w:val="0"/>
        <w:strike w:val="0"/>
        <w:color w:val="000000"/>
        <w:spacing w:val="0"/>
        <w:w w:val="100"/>
        <w:position w:val="0"/>
        <w:sz w:val="21"/>
        <w:u w:val="none"/>
      </w:rPr>
    </w:lvl>
    <w:lvl w:ilvl="3">
      <w:start w:val="1"/>
      <w:numFmt w:val="bullet"/>
      <w:lvlText w:val="-"/>
      <w:lvlJc w:val="left"/>
      <w:rPr>
        <w:rFonts w:ascii="Times New Roman" w:hAnsi="Times New Roman"/>
        <w:b w:val="0"/>
        <w:i w:val="0"/>
        <w:smallCaps w:val="0"/>
        <w:strike w:val="0"/>
        <w:color w:val="000000"/>
        <w:spacing w:val="0"/>
        <w:w w:val="100"/>
        <w:position w:val="0"/>
        <w:sz w:val="21"/>
        <w:u w:val="none"/>
      </w:rPr>
    </w:lvl>
    <w:lvl w:ilvl="4">
      <w:start w:val="1"/>
      <w:numFmt w:val="bullet"/>
      <w:lvlText w:val="-"/>
      <w:lvlJc w:val="left"/>
      <w:rPr>
        <w:rFonts w:ascii="Times New Roman" w:hAnsi="Times New Roman"/>
        <w:b w:val="0"/>
        <w:i w:val="0"/>
        <w:smallCaps w:val="0"/>
        <w:strike w:val="0"/>
        <w:color w:val="000000"/>
        <w:spacing w:val="0"/>
        <w:w w:val="100"/>
        <w:position w:val="0"/>
        <w:sz w:val="21"/>
        <w:u w:val="none"/>
      </w:rPr>
    </w:lvl>
    <w:lvl w:ilvl="5">
      <w:start w:val="1"/>
      <w:numFmt w:val="bullet"/>
      <w:lvlText w:val="-"/>
      <w:lvlJc w:val="left"/>
      <w:rPr>
        <w:rFonts w:ascii="Times New Roman" w:hAnsi="Times New Roman"/>
        <w:b w:val="0"/>
        <w:i w:val="0"/>
        <w:smallCaps w:val="0"/>
        <w:strike w:val="0"/>
        <w:color w:val="000000"/>
        <w:spacing w:val="0"/>
        <w:w w:val="100"/>
        <w:position w:val="0"/>
        <w:sz w:val="21"/>
        <w:u w:val="none"/>
      </w:rPr>
    </w:lvl>
    <w:lvl w:ilvl="6">
      <w:start w:val="1"/>
      <w:numFmt w:val="bullet"/>
      <w:lvlText w:val="-"/>
      <w:lvlJc w:val="left"/>
      <w:rPr>
        <w:rFonts w:ascii="Times New Roman" w:hAnsi="Times New Roman"/>
        <w:b w:val="0"/>
        <w:i w:val="0"/>
        <w:smallCaps w:val="0"/>
        <w:strike w:val="0"/>
        <w:color w:val="000000"/>
        <w:spacing w:val="0"/>
        <w:w w:val="100"/>
        <w:position w:val="0"/>
        <w:sz w:val="21"/>
        <w:u w:val="none"/>
      </w:rPr>
    </w:lvl>
    <w:lvl w:ilvl="7">
      <w:start w:val="1"/>
      <w:numFmt w:val="bullet"/>
      <w:lvlText w:val="-"/>
      <w:lvlJc w:val="left"/>
      <w:rPr>
        <w:rFonts w:ascii="Times New Roman" w:hAnsi="Times New Roman"/>
        <w:b w:val="0"/>
        <w:i w:val="0"/>
        <w:smallCaps w:val="0"/>
        <w:strike w:val="0"/>
        <w:color w:val="000000"/>
        <w:spacing w:val="0"/>
        <w:w w:val="100"/>
        <w:position w:val="0"/>
        <w:sz w:val="21"/>
        <w:u w:val="none"/>
      </w:rPr>
    </w:lvl>
    <w:lvl w:ilvl="8">
      <w:start w:val="1"/>
      <w:numFmt w:val="bullet"/>
      <w:lvlText w:val="-"/>
      <w:lvlJc w:val="left"/>
      <w:rPr>
        <w:rFonts w:ascii="Times New Roman" w:hAnsi="Times New Roman"/>
        <w:b w:val="0"/>
        <w:i w:val="0"/>
        <w:smallCaps w:val="0"/>
        <w:strike w:val="0"/>
        <w:color w:val="000000"/>
        <w:spacing w:val="0"/>
        <w:w w:val="100"/>
        <w:position w:val="0"/>
        <w:sz w:val="21"/>
        <w:u w:val="none"/>
      </w:rPr>
    </w:lvl>
  </w:abstractNum>
  <w:abstractNum w:abstractNumId="4">
    <w:nsid w:val="0C53078A"/>
    <w:multiLevelType w:val="hybridMultilevel"/>
    <w:tmpl w:val="F0A68F18"/>
    <w:lvl w:ilvl="0" w:tplc="04220001">
      <w:start w:val="1"/>
      <w:numFmt w:val="bullet"/>
      <w:lvlText w:val=""/>
      <w:lvlJc w:val="left"/>
      <w:pPr>
        <w:tabs>
          <w:tab w:val="num" w:pos="719"/>
        </w:tabs>
        <w:ind w:left="719" w:hanging="360"/>
      </w:pPr>
      <w:rPr>
        <w:rFonts w:ascii="Symbol" w:hAnsi="Symbol" w:hint="default"/>
      </w:rPr>
    </w:lvl>
    <w:lvl w:ilvl="1" w:tplc="04220003" w:tentative="1">
      <w:start w:val="1"/>
      <w:numFmt w:val="bullet"/>
      <w:lvlText w:val="o"/>
      <w:lvlJc w:val="left"/>
      <w:pPr>
        <w:tabs>
          <w:tab w:val="num" w:pos="1439"/>
        </w:tabs>
        <w:ind w:left="1439" w:hanging="360"/>
      </w:pPr>
      <w:rPr>
        <w:rFonts w:ascii="Courier New" w:hAnsi="Courier New" w:cs="Courier New" w:hint="default"/>
      </w:rPr>
    </w:lvl>
    <w:lvl w:ilvl="2" w:tplc="04220005" w:tentative="1">
      <w:start w:val="1"/>
      <w:numFmt w:val="bullet"/>
      <w:lvlText w:val=""/>
      <w:lvlJc w:val="left"/>
      <w:pPr>
        <w:tabs>
          <w:tab w:val="num" w:pos="2159"/>
        </w:tabs>
        <w:ind w:left="2159" w:hanging="360"/>
      </w:pPr>
      <w:rPr>
        <w:rFonts w:ascii="Wingdings" w:hAnsi="Wingdings" w:hint="default"/>
      </w:rPr>
    </w:lvl>
    <w:lvl w:ilvl="3" w:tplc="04220001" w:tentative="1">
      <w:start w:val="1"/>
      <w:numFmt w:val="bullet"/>
      <w:lvlText w:val=""/>
      <w:lvlJc w:val="left"/>
      <w:pPr>
        <w:tabs>
          <w:tab w:val="num" w:pos="2879"/>
        </w:tabs>
        <w:ind w:left="2879" w:hanging="360"/>
      </w:pPr>
      <w:rPr>
        <w:rFonts w:ascii="Symbol" w:hAnsi="Symbol" w:hint="default"/>
      </w:rPr>
    </w:lvl>
    <w:lvl w:ilvl="4" w:tplc="04220003" w:tentative="1">
      <w:start w:val="1"/>
      <w:numFmt w:val="bullet"/>
      <w:lvlText w:val="o"/>
      <w:lvlJc w:val="left"/>
      <w:pPr>
        <w:tabs>
          <w:tab w:val="num" w:pos="3599"/>
        </w:tabs>
        <w:ind w:left="3599" w:hanging="360"/>
      </w:pPr>
      <w:rPr>
        <w:rFonts w:ascii="Courier New" w:hAnsi="Courier New" w:cs="Courier New" w:hint="default"/>
      </w:rPr>
    </w:lvl>
    <w:lvl w:ilvl="5" w:tplc="04220005" w:tentative="1">
      <w:start w:val="1"/>
      <w:numFmt w:val="bullet"/>
      <w:lvlText w:val=""/>
      <w:lvlJc w:val="left"/>
      <w:pPr>
        <w:tabs>
          <w:tab w:val="num" w:pos="4319"/>
        </w:tabs>
        <w:ind w:left="4319" w:hanging="360"/>
      </w:pPr>
      <w:rPr>
        <w:rFonts w:ascii="Wingdings" w:hAnsi="Wingdings" w:hint="default"/>
      </w:rPr>
    </w:lvl>
    <w:lvl w:ilvl="6" w:tplc="04220001" w:tentative="1">
      <w:start w:val="1"/>
      <w:numFmt w:val="bullet"/>
      <w:lvlText w:val=""/>
      <w:lvlJc w:val="left"/>
      <w:pPr>
        <w:tabs>
          <w:tab w:val="num" w:pos="5039"/>
        </w:tabs>
        <w:ind w:left="5039" w:hanging="360"/>
      </w:pPr>
      <w:rPr>
        <w:rFonts w:ascii="Symbol" w:hAnsi="Symbol" w:hint="default"/>
      </w:rPr>
    </w:lvl>
    <w:lvl w:ilvl="7" w:tplc="04220003" w:tentative="1">
      <w:start w:val="1"/>
      <w:numFmt w:val="bullet"/>
      <w:lvlText w:val="o"/>
      <w:lvlJc w:val="left"/>
      <w:pPr>
        <w:tabs>
          <w:tab w:val="num" w:pos="5759"/>
        </w:tabs>
        <w:ind w:left="5759" w:hanging="360"/>
      </w:pPr>
      <w:rPr>
        <w:rFonts w:ascii="Courier New" w:hAnsi="Courier New" w:cs="Courier New" w:hint="default"/>
      </w:rPr>
    </w:lvl>
    <w:lvl w:ilvl="8" w:tplc="04220005" w:tentative="1">
      <w:start w:val="1"/>
      <w:numFmt w:val="bullet"/>
      <w:lvlText w:val=""/>
      <w:lvlJc w:val="left"/>
      <w:pPr>
        <w:tabs>
          <w:tab w:val="num" w:pos="6479"/>
        </w:tabs>
        <w:ind w:left="6479" w:hanging="360"/>
      </w:pPr>
      <w:rPr>
        <w:rFonts w:ascii="Wingdings" w:hAnsi="Wingdings" w:hint="default"/>
      </w:rPr>
    </w:lvl>
  </w:abstractNum>
  <w:abstractNum w:abstractNumId="5">
    <w:nsid w:val="68AF5654"/>
    <w:multiLevelType w:val="hybridMultilevel"/>
    <w:tmpl w:val="2242B35C"/>
    <w:lvl w:ilvl="0" w:tplc="04220001">
      <w:start w:val="1"/>
      <w:numFmt w:val="bullet"/>
      <w:lvlText w:val=""/>
      <w:lvlJc w:val="left"/>
      <w:pPr>
        <w:tabs>
          <w:tab w:val="num" w:pos="720"/>
        </w:tabs>
        <w:ind w:left="720" w:hanging="360"/>
      </w:pPr>
      <w:rPr>
        <w:rFonts w:ascii="Symbol" w:hAnsi="Symbol"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0"/>
  </w:num>
  <w:num w:numId="4">
    <w:abstractNumId w:val="1"/>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grammar="clean"/>
  <w:defaultTabStop w:val="708"/>
  <w:hyphenationZone w:val="425"/>
  <w:noPunctuationKerning/>
  <w:characterSpacingControl w:val="doNotCompress"/>
  <w:compat/>
  <w:rsids>
    <w:rsidRoot w:val="000C38D3"/>
    <w:rsid w:val="000C38D3"/>
    <w:rsid w:val="00202071"/>
    <w:rsid w:val="002A5067"/>
    <w:rsid w:val="002C4F45"/>
    <w:rsid w:val="003648EF"/>
    <w:rsid w:val="004155C2"/>
    <w:rsid w:val="00494E88"/>
    <w:rsid w:val="00495A51"/>
    <w:rsid w:val="00514A70"/>
    <w:rsid w:val="00726E71"/>
    <w:rsid w:val="008720FC"/>
    <w:rsid w:val="008F12C3"/>
    <w:rsid w:val="00AD62ED"/>
    <w:rsid w:val="00C20CDD"/>
    <w:rsid w:val="00F604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5067"/>
    <w:rPr>
      <w:sz w:val="24"/>
      <w:szCs w:val="24"/>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semiHidden/>
    <w:rsid w:val="002A5067"/>
    <w:pPr>
      <w:ind w:left="1440" w:firstLine="720"/>
    </w:pPr>
    <w:rPr>
      <w:lang w:eastAsia="ru-RU"/>
    </w:rPr>
  </w:style>
  <w:style w:type="paragraph" w:styleId="a3">
    <w:name w:val="Body Text"/>
    <w:basedOn w:val="a"/>
    <w:link w:val="a4"/>
    <w:uiPriority w:val="99"/>
    <w:semiHidden/>
    <w:unhideWhenUsed/>
    <w:rsid w:val="000C38D3"/>
    <w:pPr>
      <w:spacing w:after="120"/>
    </w:pPr>
  </w:style>
  <w:style w:type="character" w:customStyle="1" w:styleId="a4">
    <w:name w:val="Основной текст Знак"/>
    <w:basedOn w:val="a0"/>
    <w:link w:val="a3"/>
    <w:uiPriority w:val="99"/>
    <w:semiHidden/>
    <w:rsid w:val="000C38D3"/>
    <w:rPr>
      <w:sz w:val="24"/>
      <w:szCs w:val="24"/>
      <w:lang w:val="uk-UA" w:eastAsia="uk-UA"/>
    </w:rPr>
  </w:style>
  <w:style w:type="character" w:customStyle="1" w:styleId="a5">
    <w:name w:val="Основной текст + Полужирный"/>
    <w:basedOn w:val="a0"/>
    <w:uiPriority w:val="99"/>
    <w:rsid w:val="000C38D3"/>
    <w:rPr>
      <w:rFonts w:ascii="Times New Roman" w:hAnsi="Times New Roman" w:cs="Times New Roman"/>
      <w:b/>
      <w:bCs/>
      <w:i/>
      <w:iCs/>
      <w:sz w:val="21"/>
      <w:szCs w:val="21"/>
      <w:u w:val="single"/>
      <w:shd w:val="clear" w:color="auto" w:fill="FFFFFF"/>
      <w:lang w:eastAsia="ru-RU"/>
    </w:rPr>
  </w:style>
  <w:style w:type="character" w:customStyle="1" w:styleId="12">
    <w:name w:val="Заголовок №1 (2)_"/>
    <w:basedOn w:val="a0"/>
    <w:link w:val="120"/>
    <w:uiPriority w:val="99"/>
    <w:locked/>
    <w:rsid w:val="000C38D3"/>
    <w:rPr>
      <w:b/>
      <w:bCs/>
      <w:sz w:val="21"/>
      <w:szCs w:val="21"/>
      <w:shd w:val="clear" w:color="auto" w:fill="FFFFFF"/>
    </w:rPr>
  </w:style>
  <w:style w:type="character" w:customStyle="1" w:styleId="3pt">
    <w:name w:val="Основной текст + Интервал 3 pt"/>
    <w:basedOn w:val="a0"/>
    <w:uiPriority w:val="99"/>
    <w:rsid w:val="000C38D3"/>
    <w:rPr>
      <w:rFonts w:ascii="Times New Roman" w:hAnsi="Times New Roman" w:cs="Times New Roman"/>
      <w:i/>
      <w:iCs/>
      <w:spacing w:val="60"/>
      <w:sz w:val="21"/>
      <w:szCs w:val="21"/>
      <w:u w:val="single"/>
      <w:shd w:val="clear" w:color="auto" w:fill="FFFFFF"/>
      <w:lang w:eastAsia="ru-RU"/>
    </w:rPr>
  </w:style>
  <w:style w:type="paragraph" w:customStyle="1" w:styleId="120">
    <w:name w:val="Заголовок №1 (2)"/>
    <w:basedOn w:val="a"/>
    <w:link w:val="12"/>
    <w:uiPriority w:val="99"/>
    <w:rsid w:val="000C38D3"/>
    <w:pPr>
      <w:shd w:val="clear" w:color="auto" w:fill="FFFFFF"/>
      <w:spacing w:before="300" w:after="300" w:line="240" w:lineRule="atLeast"/>
      <w:jc w:val="both"/>
      <w:outlineLvl w:val="0"/>
    </w:pPr>
    <w:rPr>
      <w:b/>
      <w:bCs/>
      <w:sz w:val="21"/>
      <w:szCs w:val="21"/>
      <w:lang w:val="ru-RU" w:eastAsia="ru-RU"/>
    </w:rPr>
  </w:style>
  <w:style w:type="paragraph" w:styleId="a6">
    <w:name w:val="Body Text Indent"/>
    <w:basedOn w:val="a"/>
    <w:link w:val="a7"/>
    <w:uiPriority w:val="99"/>
    <w:semiHidden/>
    <w:unhideWhenUsed/>
    <w:rsid w:val="00494E88"/>
    <w:pPr>
      <w:spacing w:after="120" w:line="276" w:lineRule="auto"/>
      <w:ind w:left="283"/>
    </w:pPr>
    <w:rPr>
      <w:rFonts w:asciiTheme="minorHAnsi" w:eastAsiaTheme="minorHAnsi" w:hAnsiTheme="minorHAnsi" w:cstheme="minorBidi"/>
      <w:sz w:val="22"/>
      <w:szCs w:val="22"/>
      <w:lang w:val="ru-RU" w:eastAsia="en-US"/>
    </w:rPr>
  </w:style>
  <w:style w:type="character" w:customStyle="1" w:styleId="a7">
    <w:name w:val="Основной текст с отступом Знак"/>
    <w:basedOn w:val="a0"/>
    <w:link w:val="a6"/>
    <w:uiPriority w:val="99"/>
    <w:semiHidden/>
    <w:rsid w:val="00494E88"/>
    <w:rPr>
      <w:rFonts w:asciiTheme="minorHAnsi" w:eastAsiaTheme="minorHAnsi" w:hAnsiTheme="minorHAnsi" w:cstheme="minorBidi"/>
      <w:sz w:val="22"/>
      <w:szCs w:val="22"/>
      <w:lang w:eastAsia="en-US"/>
    </w:rPr>
  </w:style>
  <w:style w:type="paragraph" w:customStyle="1" w:styleId="FR5">
    <w:name w:val="FR5"/>
    <w:rsid w:val="00494E88"/>
    <w:pPr>
      <w:widowControl w:val="0"/>
      <w:spacing w:line="300" w:lineRule="auto"/>
      <w:ind w:firstLine="440"/>
      <w:jc w:val="both"/>
    </w:pPr>
    <w:rPr>
      <w:rFonts w:ascii="Arial" w:hAnsi="Arial"/>
      <w:b/>
      <w:snapToGrid w:val="0"/>
      <w:sz w:val="16"/>
    </w:rPr>
  </w:style>
  <w:style w:type="paragraph" w:styleId="a8">
    <w:name w:val="Body Text First Indent"/>
    <w:basedOn w:val="a3"/>
    <w:link w:val="a9"/>
    <w:rsid w:val="008720FC"/>
    <w:pPr>
      <w:ind w:firstLine="210"/>
    </w:pPr>
    <w:rPr>
      <w:sz w:val="28"/>
      <w:szCs w:val="20"/>
      <w:lang w:eastAsia="ru-RU"/>
    </w:rPr>
  </w:style>
  <w:style w:type="character" w:customStyle="1" w:styleId="a9">
    <w:name w:val="Красная строка Знак"/>
    <w:basedOn w:val="a4"/>
    <w:link w:val="a8"/>
    <w:rsid w:val="008720FC"/>
    <w:rPr>
      <w:sz w:val="28"/>
    </w:rPr>
  </w:style>
  <w:style w:type="paragraph" w:styleId="aa">
    <w:name w:val="header"/>
    <w:basedOn w:val="a"/>
    <w:link w:val="ab"/>
    <w:rsid w:val="008720FC"/>
    <w:pPr>
      <w:tabs>
        <w:tab w:val="center" w:pos="4677"/>
        <w:tab w:val="right" w:pos="9355"/>
      </w:tabs>
    </w:pPr>
    <w:rPr>
      <w:lang w:val="ru-RU" w:eastAsia="ru-RU"/>
    </w:rPr>
  </w:style>
  <w:style w:type="character" w:customStyle="1" w:styleId="ab">
    <w:name w:val="Верхний колонтитул Знак"/>
    <w:basedOn w:val="a0"/>
    <w:link w:val="aa"/>
    <w:rsid w:val="008720FC"/>
    <w:rPr>
      <w:sz w:val="24"/>
      <w:szCs w:val="24"/>
    </w:rPr>
  </w:style>
  <w:style w:type="paragraph" w:styleId="ac">
    <w:name w:val="footnote text"/>
    <w:basedOn w:val="a"/>
    <w:link w:val="ad"/>
    <w:semiHidden/>
    <w:rsid w:val="008720FC"/>
    <w:rPr>
      <w:sz w:val="20"/>
      <w:lang w:val="ru-RU" w:eastAsia="ru-RU"/>
    </w:rPr>
  </w:style>
  <w:style w:type="character" w:customStyle="1" w:styleId="ad">
    <w:name w:val="Текст сноски Знак"/>
    <w:basedOn w:val="a0"/>
    <w:link w:val="ac"/>
    <w:semiHidden/>
    <w:rsid w:val="008720FC"/>
    <w:rPr>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2816</Words>
  <Characters>16053</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ЗАТВЕРДЖУЮ</vt:lpstr>
    </vt:vector>
  </TitlesOfParts>
  <Company>Любовь</Company>
  <LinksUpToDate>false</LinksUpToDate>
  <CharactersWithSpaces>18832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ЗАТВЕРДЖУЮ</dc:title>
  <dc:creator>Румак Василий</dc:creator>
  <cp:lastModifiedBy>Саша</cp:lastModifiedBy>
  <cp:revision>2</cp:revision>
  <cp:lastPrinted>2005-10-03T15:42:00Z</cp:lastPrinted>
  <dcterms:created xsi:type="dcterms:W3CDTF">2011-08-27T05:28:00Z</dcterms:created>
  <dcterms:modified xsi:type="dcterms:W3CDTF">2011-08-27T05:28:00Z</dcterms:modified>
</cp:coreProperties>
</file>